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210"/>
      </w:tblGrid>
      <w:tr w:rsidR="000B3091" w:rsidTr="000B3091">
        <w:tc>
          <w:tcPr>
            <w:tcW w:w="4320" w:type="dxa"/>
          </w:tcPr>
          <w:p w:rsidR="000B3091" w:rsidRPr="00B0340C" w:rsidRDefault="000B3091" w:rsidP="004A7B6C">
            <w:pPr>
              <w:pStyle w:val="BodyText"/>
              <w:tabs>
                <w:tab w:val="left" w:pos="5187"/>
              </w:tabs>
              <w:spacing w:after="0"/>
              <w:ind w:firstLine="0"/>
              <w:jc w:val="center"/>
              <w:rPr>
                <w:sz w:val="26"/>
                <w:szCs w:val="26"/>
                <w:lang w:val="en-US"/>
              </w:rPr>
            </w:pPr>
            <w:r w:rsidRPr="00B0340C">
              <w:rPr>
                <w:sz w:val="26"/>
                <w:szCs w:val="26"/>
                <w:lang w:val="en-US"/>
              </w:rPr>
              <w:t xml:space="preserve">UBND </w:t>
            </w:r>
            <w:r w:rsidR="00B0340C" w:rsidRPr="00B0340C">
              <w:rPr>
                <w:sz w:val="26"/>
                <w:szCs w:val="26"/>
                <w:lang w:val="en-US"/>
              </w:rPr>
              <w:t>HUYỆN GIA LÂM</w:t>
            </w:r>
          </w:p>
          <w:p w:rsidR="000B3091" w:rsidRPr="00B0340C" w:rsidRDefault="00486EED" w:rsidP="00B0340C">
            <w:pPr>
              <w:pStyle w:val="BodyText"/>
              <w:tabs>
                <w:tab w:val="left" w:pos="5187"/>
              </w:tabs>
              <w:spacing w:after="0"/>
              <w:ind w:firstLine="0"/>
              <w:jc w:val="center"/>
              <w:rPr>
                <w:b/>
                <w:lang w:val="en-US"/>
              </w:rPr>
            </w:pPr>
            <w:r w:rsidRPr="00B0340C">
              <w:rPr>
                <w:b/>
                <w:lang w:val="en-US"/>
              </w:rPr>
              <w:t xml:space="preserve">TRƯỜNG </w:t>
            </w:r>
            <w:r w:rsidR="00B0340C" w:rsidRPr="00B0340C">
              <w:rPr>
                <w:b/>
                <w:lang w:val="en-US"/>
              </w:rPr>
              <w:t>MN HOA HỒNG</w:t>
            </w:r>
            <w:r w:rsidR="004A7B6C" w:rsidRPr="00B0340C">
              <w:rPr>
                <w:b/>
                <w:noProof/>
                <w:lang w:val="en-US" w:eastAsia="en-US" w:bidi="ar-SA"/>
              </w:rPr>
              <mc:AlternateContent>
                <mc:Choice Requires="wps">
                  <w:drawing>
                    <wp:anchor distT="0" distB="0" distL="114300" distR="114300" simplePos="0" relativeHeight="251661312" behindDoc="0" locked="0" layoutInCell="1" allowOverlap="1" wp14:anchorId="7C082D1D" wp14:editId="60B7AD2A">
                      <wp:simplePos x="0" y="0"/>
                      <wp:positionH relativeFrom="column">
                        <wp:posOffset>826135</wp:posOffset>
                      </wp:positionH>
                      <wp:positionV relativeFrom="paragraph">
                        <wp:posOffset>189865</wp:posOffset>
                      </wp:positionV>
                      <wp:extent cx="8382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423318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14.95pt" to="131.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" strokecolor="black [3200]" strokeweight=".5pt">
                      <v:stroke joinstyle="miter"/>
                    </v:line>
                  </w:pict>
                </mc:Fallback>
              </mc:AlternateContent>
            </w:r>
          </w:p>
          <w:p w:rsidR="000B3091" w:rsidRPr="000B3091" w:rsidRDefault="000B3091" w:rsidP="004A7B6C">
            <w:pPr>
              <w:pStyle w:val="BodyText"/>
              <w:tabs>
                <w:tab w:val="left" w:pos="5187"/>
              </w:tabs>
              <w:spacing w:after="0"/>
              <w:ind w:firstLine="0"/>
              <w:jc w:val="center"/>
              <w:rPr>
                <w:b/>
                <w:lang w:val="en-US"/>
              </w:rPr>
            </w:pPr>
          </w:p>
          <w:p w:rsidR="000B3091" w:rsidRPr="00B0340C" w:rsidRDefault="00256851" w:rsidP="004A7C49">
            <w:pPr>
              <w:pStyle w:val="BodyText"/>
              <w:tabs>
                <w:tab w:val="left" w:pos="5187"/>
              </w:tabs>
              <w:spacing w:after="0"/>
              <w:ind w:firstLine="0"/>
              <w:jc w:val="center"/>
              <w:rPr>
                <w:lang w:val="en-US"/>
              </w:rPr>
            </w:pPr>
            <w:r w:rsidRPr="00B0340C">
              <w:rPr>
                <w:lang w:val="en-US"/>
              </w:rPr>
              <w:t>Số:</w:t>
            </w:r>
            <w:r w:rsidR="00B0340C">
              <w:rPr>
                <w:lang w:val="en-US"/>
              </w:rPr>
              <w:t xml:space="preserve">     /KH-MNHH</w:t>
            </w:r>
          </w:p>
        </w:tc>
        <w:tc>
          <w:tcPr>
            <w:tcW w:w="6210" w:type="dxa"/>
          </w:tcPr>
          <w:p w:rsidR="000B3091" w:rsidRPr="004A7B6C" w:rsidRDefault="000B3091" w:rsidP="004A7B6C">
            <w:pPr>
              <w:pStyle w:val="BodyText"/>
              <w:tabs>
                <w:tab w:val="left" w:pos="5187"/>
              </w:tabs>
              <w:spacing w:after="0"/>
              <w:ind w:firstLine="0"/>
              <w:jc w:val="center"/>
              <w:rPr>
                <w:b/>
                <w:sz w:val="26"/>
                <w:szCs w:val="26"/>
                <w:lang w:val="en-US"/>
              </w:rPr>
            </w:pPr>
            <w:r w:rsidRPr="004A7B6C">
              <w:rPr>
                <w:b/>
                <w:sz w:val="26"/>
                <w:szCs w:val="26"/>
                <w:lang w:val="en-US"/>
              </w:rPr>
              <w:t>CỘNG HÒA XÃ HỘI CHỦ NGHĨA VIỆT NAM</w:t>
            </w:r>
          </w:p>
          <w:p w:rsidR="000B3091" w:rsidRPr="000B3091" w:rsidRDefault="000B3091" w:rsidP="004A7B6C">
            <w:pPr>
              <w:pStyle w:val="BodyText"/>
              <w:tabs>
                <w:tab w:val="left" w:pos="5187"/>
              </w:tabs>
              <w:spacing w:after="0"/>
              <w:ind w:firstLine="0"/>
              <w:jc w:val="center"/>
              <w:rPr>
                <w:b/>
                <w:lang w:val="en-US"/>
              </w:rPr>
            </w:pPr>
            <w:r w:rsidRPr="000B3091">
              <w:rPr>
                <w:b/>
                <w:lang w:val="en-US"/>
              </w:rPr>
              <w:t xml:space="preserve">Độc lập </w:t>
            </w:r>
            <w:r>
              <w:rPr>
                <w:b/>
                <w:lang w:val="en-US"/>
              </w:rPr>
              <w:t>-</w:t>
            </w:r>
            <w:r w:rsidRPr="000B3091">
              <w:rPr>
                <w:b/>
                <w:lang w:val="en-US"/>
              </w:rPr>
              <w:t xml:space="preserve"> Tự do </w:t>
            </w:r>
            <w:r>
              <w:rPr>
                <w:b/>
                <w:lang w:val="en-US"/>
              </w:rPr>
              <w:t>-</w:t>
            </w:r>
            <w:r w:rsidRPr="000B3091">
              <w:rPr>
                <w:b/>
                <w:lang w:val="en-US"/>
              </w:rPr>
              <w:t xml:space="preserve"> Hạnh phúc</w:t>
            </w:r>
          </w:p>
          <w:p w:rsidR="004A7B6C" w:rsidRPr="00B0340C" w:rsidRDefault="00256851" w:rsidP="00B0340C">
            <w:pPr>
              <w:pStyle w:val="BodyText"/>
              <w:tabs>
                <w:tab w:val="left" w:pos="5187"/>
              </w:tabs>
              <w:spacing w:after="0"/>
              <w:ind w:firstLine="0"/>
              <w:jc w:val="center"/>
              <w:rPr>
                <w:lang w:val="en-US"/>
              </w:rPr>
            </w:pPr>
            <w:r>
              <w:rPr>
                <w:noProof/>
                <w:lang w:val="en-US" w:eastAsia="en-US" w:bidi="ar-SA"/>
              </w:rPr>
              <mc:AlternateContent>
                <mc:Choice Requires="wps">
                  <w:drawing>
                    <wp:anchor distT="0" distB="0" distL="114300" distR="114300" simplePos="0" relativeHeight="251662336" behindDoc="0" locked="0" layoutInCell="1" allowOverlap="1" wp14:anchorId="1518C5F8" wp14:editId="726F7D41">
                      <wp:simplePos x="0" y="0"/>
                      <wp:positionH relativeFrom="column">
                        <wp:posOffset>815975</wp:posOffset>
                      </wp:positionH>
                      <wp:positionV relativeFrom="paragraph">
                        <wp:posOffset>28575</wp:posOffset>
                      </wp:positionV>
                      <wp:extent cx="21621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BC0DB68"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25pt,2.25pt" to="23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" strokecolor="black [3200]" strokeweight=".5pt">
                      <v:stroke joinstyle="miter"/>
                    </v:line>
                  </w:pict>
                </mc:Fallback>
              </mc:AlternateContent>
            </w:r>
          </w:p>
          <w:p w:rsidR="000B3091" w:rsidRPr="00B0340C" w:rsidRDefault="00B0340C" w:rsidP="004A7C49">
            <w:pPr>
              <w:pStyle w:val="BodyText"/>
              <w:tabs>
                <w:tab w:val="left" w:pos="5187"/>
              </w:tabs>
              <w:spacing w:after="0"/>
              <w:ind w:firstLine="0"/>
              <w:jc w:val="center"/>
              <w:rPr>
                <w:i/>
                <w:lang w:val="en-US"/>
              </w:rPr>
            </w:pPr>
            <w:r w:rsidRPr="00B0340C">
              <w:rPr>
                <w:i/>
                <w:lang w:val="en-US"/>
              </w:rPr>
              <w:t>Yên Thường, ngày 14 tháng 01 năm 2023</w:t>
            </w:r>
          </w:p>
        </w:tc>
      </w:tr>
    </w:tbl>
    <w:p w:rsidR="000B3091" w:rsidRDefault="000B3091">
      <w:pPr>
        <w:pStyle w:val="BodyText"/>
        <w:spacing w:after="0"/>
        <w:ind w:firstLine="0"/>
        <w:jc w:val="center"/>
        <w:rPr>
          <w:b/>
          <w:bCs/>
        </w:rPr>
      </w:pPr>
    </w:p>
    <w:p w:rsidR="00FB4283" w:rsidRDefault="001660F1" w:rsidP="005B3052">
      <w:pPr>
        <w:pStyle w:val="BodyText"/>
        <w:spacing w:after="0"/>
        <w:ind w:firstLine="0"/>
        <w:jc w:val="center"/>
      </w:pPr>
      <w:r>
        <w:rPr>
          <w:b/>
          <w:bCs/>
        </w:rPr>
        <w:t>KẾ HOẠCH</w:t>
      </w:r>
    </w:p>
    <w:p w:rsidR="00FB4283" w:rsidRPr="00B0340C" w:rsidRDefault="005B3052" w:rsidP="00B0340C">
      <w:pPr>
        <w:pStyle w:val="Heading10"/>
        <w:keepNext/>
        <w:keepLines/>
        <w:spacing w:after="0"/>
        <w:ind w:firstLine="0"/>
        <w:jc w:val="center"/>
      </w:pPr>
      <w:bookmarkStart w:id="0" w:name="bookmark0"/>
      <w:r>
        <w:rPr>
          <w:lang w:val="en-US"/>
        </w:rPr>
        <w:t xml:space="preserve">Thực hiện </w:t>
      </w:r>
      <w:r>
        <w:t xml:space="preserve">công tác Văn thư, </w:t>
      </w:r>
      <w:r w:rsidR="001660F1">
        <w:t>Lưu trữ</w:t>
      </w:r>
      <w:r w:rsidR="00B0340C">
        <w:rPr>
          <w:lang w:val="en-US"/>
        </w:rPr>
        <w:t xml:space="preserve"> năm 2023</w:t>
      </w:r>
      <w:r>
        <w:rPr>
          <w:noProof/>
          <w:lang w:val="en-US" w:eastAsia="en-US" w:bidi="ar-SA"/>
        </w:rPr>
        <mc:AlternateContent>
          <mc:Choice Requires="wps">
            <w:drawing>
              <wp:anchor distT="0" distB="0" distL="114300" distR="114300" simplePos="0" relativeHeight="251663360" behindDoc="0" locked="0" layoutInCell="1" allowOverlap="1" wp14:anchorId="7FD52163" wp14:editId="2E6EC36F">
                <wp:simplePos x="0" y="0"/>
                <wp:positionH relativeFrom="column">
                  <wp:posOffset>2557780</wp:posOffset>
                </wp:positionH>
                <wp:positionV relativeFrom="paragraph">
                  <wp:posOffset>226060</wp:posOffset>
                </wp:positionV>
                <wp:extent cx="8858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320FFA3"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4pt,17.8pt" to="271.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" strokecolor="black [3200]" strokeweight=".5pt">
                <v:stroke joinstyle="miter"/>
              </v:line>
            </w:pict>
          </mc:Fallback>
        </mc:AlternateContent>
      </w:r>
      <w:bookmarkEnd w:id="0"/>
    </w:p>
    <w:p w:rsidR="005B3052" w:rsidRPr="004A7B6C" w:rsidRDefault="005B3052" w:rsidP="005B3052">
      <w:pPr>
        <w:pStyle w:val="Heading10"/>
        <w:keepNext/>
        <w:keepLines/>
        <w:spacing w:after="0"/>
        <w:ind w:firstLine="0"/>
        <w:jc w:val="center"/>
        <w:rPr>
          <w:lang w:val="en-US"/>
        </w:rPr>
      </w:pPr>
    </w:p>
    <w:p w:rsidR="00FB4283" w:rsidRPr="00FE3931" w:rsidRDefault="004A7B6C" w:rsidP="00FE3931">
      <w:pPr>
        <w:pStyle w:val="BodyText"/>
        <w:spacing w:after="0" w:line="440" w:lineRule="atLeast"/>
        <w:ind w:firstLine="454"/>
        <w:jc w:val="both"/>
        <w:rPr>
          <w:lang w:val="en-US"/>
        </w:rPr>
      </w:pPr>
      <w:r w:rsidRPr="00FE3931">
        <w:rPr>
          <w:lang w:val="en-US"/>
        </w:rPr>
        <w:t xml:space="preserve">Căn cứ tình hình thực tế của trường </w:t>
      </w:r>
      <w:r w:rsidR="00B0340C" w:rsidRPr="00FE3931">
        <w:rPr>
          <w:lang w:val="en-US"/>
        </w:rPr>
        <w:t>Mầm non Hoa Hồng</w:t>
      </w:r>
      <w:r w:rsidRPr="00FE3931">
        <w:rPr>
          <w:lang w:val="en-US"/>
        </w:rPr>
        <w:t>;</w:t>
      </w:r>
    </w:p>
    <w:p w:rsidR="00FB4283" w:rsidRPr="00FE3931" w:rsidRDefault="000B3091" w:rsidP="00FE3931">
      <w:pPr>
        <w:pStyle w:val="BodyText"/>
        <w:spacing w:after="0" w:line="440" w:lineRule="atLeast"/>
        <w:ind w:firstLine="454"/>
        <w:jc w:val="both"/>
      </w:pPr>
      <w:r w:rsidRPr="00FE3931">
        <w:rPr>
          <w:lang w:val="en-US"/>
        </w:rPr>
        <w:t xml:space="preserve">Trường </w:t>
      </w:r>
      <w:r w:rsidR="00B0340C" w:rsidRPr="00FE3931">
        <w:rPr>
          <w:lang w:val="en-US"/>
        </w:rPr>
        <w:t>Mầm non Hoa Hồng</w:t>
      </w:r>
      <w:r w:rsidRPr="00FE3931">
        <w:t xml:space="preserve"> xây dựng Kế</w:t>
      </w:r>
      <w:r w:rsidR="001660F1" w:rsidRPr="00FE3931">
        <w:t xml:space="preserve"> hoạch thực hiện công tác văn thư, lưu trữ </w:t>
      </w:r>
      <w:r w:rsidR="00B0340C" w:rsidRPr="00FE3931">
        <w:rPr>
          <w:lang w:val="en-US"/>
        </w:rPr>
        <w:t xml:space="preserve">năm </w:t>
      </w:r>
      <w:r w:rsidR="005B3052" w:rsidRPr="00FE3931">
        <w:rPr>
          <w:lang w:val="en-US"/>
        </w:rPr>
        <w:t>2023</w:t>
      </w:r>
      <w:r w:rsidR="001660F1" w:rsidRPr="00FE3931">
        <w:t xml:space="preserve"> như sau:</w:t>
      </w:r>
    </w:p>
    <w:p w:rsidR="00FB4283" w:rsidRPr="00FE3931" w:rsidRDefault="001660F1" w:rsidP="00FE3931">
      <w:pPr>
        <w:pStyle w:val="BodyText"/>
        <w:spacing w:after="0" w:line="440" w:lineRule="atLeast"/>
        <w:ind w:firstLine="454"/>
        <w:jc w:val="both"/>
        <w:rPr>
          <w:color w:val="000000" w:themeColor="text1"/>
        </w:rPr>
      </w:pPr>
      <w:r w:rsidRPr="00FE3931">
        <w:rPr>
          <w:b/>
          <w:bCs/>
          <w:color w:val="000000" w:themeColor="text1"/>
        </w:rPr>
        <w:t>I. MỤC ĐÍCH YÊU CẦU</w:t>
      </w:r>
    </w:p>
    <w:p w:rsidR="00FB4283" w:rsidRPr="00FE3931" w:rsidRDefault="001660F1" w:rsidP="00FE3931">
      <w:pPr>
        <w:pStyle w:val="Heading10"/>
        <w:keepNext/>
        <w:keepLines/>
        <w:numPr>
          <w:ilvl w:val="0"/>
          <w:numId w:val="15"/>
        </w:numPr>
        <w:tabs>
          <w:tab w:val="left" w:pos="1066"/>
        </w:tabs>
        <w:spacing w:after="0" w:line="440" w:lineRule="atLeast"/>
        <w:jc w:val="both"/>
        <w:rPr>
          <w:color w:val="000000" w:themeColor="text1"/>
        </w:rPr>
      </w:pPr>
      <w:bookmarkStart w:id="1" w:name="bookmark2"/>
      <w:r w:rsidRPr="00FE3931">
        <w:rPr>
          <w:color w:val="000000" w:themeColor="text1"/>
        </w:rPr>
        <w:t>Mục đích</w:t>
      </w:r>
      <w:bookmarkEnd w:id="1"/>
    </w:p>
    <w:p w:rsidR="009E65DB" w:rsidRPr="00FE3931" w:rsidRDefault="009E65DB" w:rsidP="004E6426">
      <w:pPr>
        <w:pStyle w:val="BodyText"/>
        <w:spacing w:after="0" w:line="440" w:lineRule="atLeast"/>
        <w:ind w:firstLine="360"/>
        <w:jc w:val="both"/>
        <w:rPr>
          <w:color w:val="000000" w:themeColor="text1"/>
        </w:rPr>
      </w:pPr>
      <w:r w:rsidRPr="00FE3931">
        <w:rPr>
          <w:color w:val="000000" w:themeColor="text1"/>
          <w:lang w:val="en-US"/>
        </w:rPr>
        <w:t xml:space="preserve">- </w:t>
      </w:r>
      <w:r w:rsidR="001660F1" w:rsidRPr="00FE3931">
        <w:rPr>
          <w:color w:val="000000" w:themeColor="text1"/>
        </w:rPr>
        <w:t>Tăng cường công tác quản lý nhà nước về công tác văn thư, lưu trữ; đưa việc thực hiện công tác văn thư, lưu trữ đúng quy định của Nhà nước.</w:t>
      </w:r>
    </w:p>
    <w:p w:rsidR="00FB4283" w:rsidRPr="00FE3931" w:rsidRDefault="009E65DB" w:rsidP="004E6426">
      <w:pPr>
        <w:pStyle w:val="BodyText"/>
        <w:spacing w:after="0" w:line="440" w:lineRule="atLeast"/>
        <w:ind w:firstLine="360"/>
        <w:jc w:val="both"/>
        <w:rPr>
          <w:color w:val="000000" w:themeColor="text1"/>
        </w:rPr>
      </w:pPr>
      <w:r w:rsidRPr="00FE3931">
        <w:rPr>
          <w:color w:val="000000" w:themeColor="text1"/>
          <w:lang w:val="en-US"/>
        </w:rPr>
        <w:t xml:space="preserve">- </w:t>
      </w:r>
      <w:r w:rsidR="00D647D7" w:rsidRPr="00FE3931">
        <w:rPr>
          <w:color w:val="000000" w:themeColor="text1"/>
        </w:rPr>
        <w:t xml:space="preserve">Tiếp tục nâng cao trách nhiệm, nhận thức </w:t>
      </w:r>
      <w:r w:rsidR="001660F1" w:rsidRPr="00FE3931">
        <w:rPr>
          <w:color w:val="000000" w:themeColor="text1"/>
        </w:rPr>
        <w:t xml:space="preserve">của cán bộ, </w:t>
      </w:r>
      <w:r w:rsidR="00D647D7" w:rsidRPr="00FE3931">
        <w:rPr>
          <w:color w:val="000000" w:themeColor="text1"/>
          <w:lang w:val="en-US"/>
        </w:rPr>
        <w:t>giáo viên</w:t>
      </w:r>
      <w:r w:rsidR="001660F1" w:rsidRPr="00FE3931">
        <w:rPr>
          <w:color w:val="000000" w:themeColor="text1"/>
        </w:rPr>
        <w:t xml:space="preserve">, nhân viên </w:t>
      </w:r>
      <w:r w:rsidR="00D647D7" w:rsidRPr="00FE3931">
        <w:rPr>
          <w:color w:val="000000" w:themeColor="text1"/>
          <w:lang w:val="en-US"/>
        </w:rPr>
        <w:t xml:space="preserve"> nhà trường</w:t>
      </w:r>
      <w:r w:rsidR="001660F1" w:rsidRPr="00FE3931">
        <w:rPr>
          <w:color w:val="000000" w:themeColor="text1"/>
        </w:rPr>
        <w:t xml:space="preserve"> về vai trò, tầm quan trọng của công tác văn thư, lưu trữ và giá trị của tài liệu lưu trữ.</w:t>
      </w:r>
    </w:p>
    <w:p w:rsidR="00FB4283" w:rsidRPr="00FE3931" w:rsidRDefault="009E65DB" w:rsidP="004E6426">
      <w:pPr>
        <w:pStyle w:val="BodyText"/>
        <w:spacing w:after="0" w:line="440" w:lineRule="atLeast"/>
        <w:ind w:firstLine="360"/>
        <w:jc w:val="both"/>
        <w:rPr>
          <w:color w:val="000000" w:themeColor="text1"/>
        </w:rPr>
      </w:pPr>
      <w:r w:rsidRPr="00FE3931">
        <w:rPr>
          <w:color w:val="000000" w:themeColor="text1"/>
          <w:lang w:val="en-US"/>
        </w:rPr>
        <w:t xml:space="preserve">- </w:t>
      </w:r>
      <w:r w:rsidR="001660F1" w:rsidRPr="00FE3931">
        <w:rPr>
          <w:color w:val="000000" w:themeColor="text1"/>
        </w:rPr>
        <w:t xml:space="preserve">Tiếp tục nâng cao hiệu quả quản lý nhà nước về công tác </w:t>
      </w:r>
      <w:r w:rsidR="00D647D7" w:rsidRPr="00FE3931">
        <w:rPr>
          <w:color w:val="000000" w:themeColor="text1"/>
          <w:lang w:val="en-US"/>
        </w:rPr>
        <w:t>văn thư</w:t>
      </w:r>
      <w:r w:rsidR="001660F1" w:rsidRPr="00FE3931">
        <w:rPr>
          <w:color w:val="000000" w:themeColor="text1"/>
        </w:rPr>
        <w:t xml:space="preserve">, </w:t>
      </w:r>
      <w:r w:rsidR="00D647D7" w:rsidRPr="00FE3931">
        <w:rPr>
          <w:color w:val="000000" w:themeColor="text1"/>
          <w:lang w:val="en-US"/>
        </w:rPr>
        <w:t xml:space="preserve">lưu </w:t>
      </w:r>
      <w:r w:rsidR="001660F1" w:rsidRPr="00FE3931">
        <w:rPr>
          <w:color w:val="000000" w:themeColor="text1"/>
        </w:rPr>
        <w:t xml:space="preserve">trữ; phát huy vai trò của công tác văn thư, lưu trữ trong hoạt động của </w:t>
      </w:r>
      <w:r w:rsidR="00D647D7" w:rsidRPr="00FE3931">
        <w:rPr>
          <w:color w:val="000000" w:themeColor="text1"/>
          <w:lang w:val="en-US"/>
        </w:rPr>
        <w:t>nhà trường.</w:t>
      </w:r>
    </w:p>
    <w:p w:rsidR="00FB4283" w:rsidRPr="00FE3931" w:rsidRDefault="009E65DB" w:rsidP="004E6426">
      <w:pPr>
        <w:pStyle w:val="BodyText"/>
        <w:spacing w:after="0" w:line="440" w:lineRule="atLeast"/>
        <w:ind w:firstLine="360"/>
        <w:jc w:val="both"/>
        <w:rPr>
          <w:color w:val="000000" w:themeColor="text1"/>
        </w:rPr>
      </w:pPr>
      <w:r w:rsidRPr="00FE3931">
        <w:rPr>
          <w:color w:val="000000" w:themeColor="text1"/>
          <w:lang w:val="en-US"/>
        </w:rPr>
        <w:t xml:space="preserve">- </w:t>
      </w:r>
      <w:r w:rsidR="001660F1" w:rsidRPr="00FE3931">
        <w:rPr>
          <w:color w:val="000000" w:themeColor="text1"/>
        </w:rPr>
        <w:t xml:space="preserve">Đưa công tác văn thư, lưu trữ của </w:t>
      </w:r>
      <w:r w:rsidR="00D647D7" w:rsidRPr="00FE3931">
        <w:rPr>
          <w:color w:val="000000" w:themeColor="text1"/>
          <w:lang w:val="en-US"/>
        </w:rPr>
        <w:t>nhà trường</w:t>
      </w:r>
      <w:r w:rsidR="001660F1" w:rsidRPr="00FE3931">
        <w:rPr>
          <w:color w:val="000000" w:themeColor="text1"/>
        </w:rPr>
        <w:t xml:space="preserve"> đi vào nề nếp, khoa học, đúng quy định của pháp luật, nhằm nâng cao chất lượng, hiệu quả giải quyết công việc từng bước đáp ứng yêu cầu nhiệm vụ cải cách hành chính, hiện đại hóa nền hành chính, phục vụ công tác quản lý, điều hành công việc hiện nay; đẩy mạnh ứng dụng công nghệ thông tin trong công tác văn thư, quản lý tài liệu điện tử.</w:t>
      </w:r>
    </w:p>
    <w:p w:rsidR="00FB4283" w:rsidRPr="00FE3931" w:rsidRDefault="001660F1" w:rsidP="00FE3931">
      <w:pPr>
        <w:pStyle w:val="Heading10"/>
        <w:keepNext/>
        <w:keepLines/>
        <w:numPr>
          <w:ilvl w:val="0"/>
          <w:numId w:val="15"/>
        </w:numPr>
        <w:tabs>
          <w:tab w:val="left" w:pos="1080"/>
        </w:tabs>
        <w:spacing w:after="0" w:line="440" w:lineRule="atLeast"/>
        <w:jc w:val="both"/>
        <w:rPr>
          <w:color w:val="000000" w:themeColor="text1"/>
        </w:rPr>
      </w:pPr>
      <w:bookmarkStart w:id="2" w:name="bookmark4"/>
      <w:r w:rsidRPr="00FE3931">
        <w:rPr>
          <w:color w:val="000000" w:themeColor="text1"/>
        </w:rPr>
        <w:t>Yêu cầu</w:t>
      </w:r>
      <w:bookmarkEnd w:id="2"/>
    </w:p>
    <w:p w:rsidR="005E6AFF" w:rsidRPr="00FE3931" w:rsidRDefault="009E65DB" w:rsidP="004E6426">
      <w:pPr>
        <w:pStyle w:val="BodyText"/>
        <w:spacing w:after="0" w:line="440" w:lineRule="atLeast"/>
        <w:ind w:firstLine="360"/>
        <w:jc w:val="both"/>
        <w:rPr>
          <w:color w:val="000000" w:themeColor="text1"/>
          <w:lang w:val="en-US"/>
        </w:rPr>
      </w:pPr>
      <w:r w:rsidRPr="00FE3931">
        <w:rPr>
          <w:bCs/>
          <w:color w:val="000000" w:themeColor="text1"/>
          <w:lang w:val="en-US"/>
        </w:rPr>
        <w:t>-</w:t>
      </w:r>
      <w:r w:rsidRPr="00FE3931">
        <w:rPr>
          <w:b/>
          <w:bCs/>
          <w:color w:val="000000" w:themeColor="text1"/>
          <w:lang w:val="en-US"/>
        </w:rPr>
        <w:t xml:space="preserve"> </w:t>
      </w:r>
      <w:r w:rsidR="001660F1" w:rsidRPr="00FE3931">
        <w:rPr>
          <w:color w:val="000000" w:themeColor="text1"/>
        </w:rPr>
        <w:t xml:space="preserve">Tăng cường hoạt động nghiệp vụ về công tác văn thư, lưu trữ đối với </w:t>
      </w:r>
      <w:r w:rsidR="00D647D7" w:rsidRPr="00FE3931">
        <w:rPr>
          <w:color w:val="000000" w:themeColor="text1"/>
          <w:lang w:val="en-US"/>
        </w:rPr>
        <w:t>nhân viên văn thư nhà trường.</w:t>
      </w:r>
    </w:p>
    <w:p w:rsidR="00FE3931" w:rsidRDefault="00EA0A1D" w:rsidP="00FE3931">
      <w:pPr>
        <w:shd w:val="clear" w:color="auto" w:fill="FFFFFF"/>
        <w:spacing w:line="440" w:lineRule="atLeast"/>
        <w:ind w:firstLine="454"/>
        <w:jc w:val="both"/>
        <w:rPr>
          <w:rFonts w:ascii="Times New Roman" w:eastAsia="Times New Roman" w:hAnsi="Times New Roman" w:cs="Times New Roman"/>
          <w:color w:val="000000" w:themeColor="text1"/>
          <w:sz w:val="28"/>
          <w:szCs w:val="28"/>
          <w:lang w:val="en-US"/>
        </w:rPr>
      </w:pPr>
      <w:r w:rsidRPr="00FE3931">
        <w:rPr>
          <w:rFonts w:ascii="Times New Roman" w:eastAsia="Times New Roman" w:hAnsi="Times New Roman" w:cs="Times New Roman"/>
          <w:color w:val="000000" w:themeColor="text1"/>
          <w:sz w:val="28"/>
          <w:szCs w:val="28"/>
          <w:lang w:val="en-US"/>
        </w:rPr>
        <w:t xml:space="preserve">- </w:t>
      </w:r>
      <w:r w:rsidR="008620F8" w:rsidRPr="00FE3931">
        <w:rPr>
          <w:rFonts w:ascii="Times New Roman" w:eastAsia="Times New Roman" w:hAnsi="Times New Roman" w:cs="Times New Roman"/>
          <w:color w:val="000000" w:themeColor="text1"/>
          <w:sz w:val="28"/>
          <w:szCs w:val="28"/>
          <w:lang w:val="en-US"/>
        </w:rPr>
        <w:t>Thực hiện tốt công tác văn thư, lưu trữ trong nhà trường, chú trọng công tác hướng dẫn, kiểm tra, soạn thảo văn bản, lập hồ sơ lưu trữ, bố trí kho, phòng lưu trữ tài liệu, công tác thu thập, chỉnh lý, khai thác sử dụng tài liệu có hiệu quả.</w:t>
      </w:r>
    </w:p>
    <w:p w:rsidR="00FB4283" w:rsidRPr="00FE3931" w:rsidRDefault="001660F1" w:rsidP="00FE3931">
      <w:pPr>
        <w:shd w:val="clear" w:color="auto" w:fill="FFFFFF"/>
        <w:spacing w:line="440" w:lineRule="atLeast"/>
        <w:ind w:firstLine="454"/>
        <w:jc w:val="both"/>
        <w:rPr>
          <w:rFonts w:ascii="Times New Roman" w:eastAsia="Times New Roman" w:hAnsi="Times New Roman" w:cs="Times New Roman"/>
          <w:color w:val="000000" w:themeColor="text1"/>
          <w:sz w:val="28"/>
          <w:szCs w:val="28"/>
        </w:rPr>
      </w:pPr>
      <w:r w:rsidRPr="00FE3931">
        <w:rPr>
          <w:rFonts w:ascii="Times New Roman" w:hAnsi="Times New Roman" w:cs="Times New Roman"/>
          <w:b/>
          <w:bCs/>
          <w:color w:val="000000" w:themeColor="text1"/>
          <w:sz w:val="28"/>
          <w:szCs w:val="28"/>
        </w:rPr>
        <w:t>II. NỘI DUNG CÔNG TÁC V</w:t>
      </w:r>
      <w:r w:rsidR="004A7B6C" w:rsidRPr="00FE3931">
        <w:rPr>
          <w:rFonts w:ascii="Times New Roman" w:hAnsi="Times New Roman" w:cs="Times New Roman"/>
          <w:b/>
          <w:bCs/>
          <w:color w:val="000000" w:themeColor="text1"/>
          <w:sz w:val="28"/>
          <w:szCs w:val="28"/>
          <w:lang w:val="en-US"/>
        </w:rPr>
        <w:t>Ă</w:t>
      </w:r>
      <w:r w:rsidRPr="00FE3931">
        <w:rPr>
          <w:rFonts w:ascii="Times New Roman" w:hAnsi="Times New Roman" w:cs="Times New Roman"/>
          <w:b/>
          <w:bCs/>
          <w:color w:val="000000" w:themeColor="text1"/>
          <w:sz w:val="28"/>
          <w:szCs w:val="28"/>
        </w:rPr>
        <w:t>N THƯ, LƯU TRỮ</w:t>
      </w:r>
    </w:p>
    <w:p w:rsidR="00FB4283" w:rsidRPr="00FE3931" w:rsidRDefault="001660F1" w:rsidP="00FE3931">
      <w:pPr>
        <w:pStyle w:val="Heading10"/>
        <w:keepNext/>
        <w:keepLines/>
        <w:numPr>
          <w:ilvl w:val="0"/>
          <w:numId w:val="16"/>
        </w:numPr>
        <w:tabs>
          <w:tab w:val="left" w:pos="1058"/>
        </w:tabs>
        <w:spacing w:after="0" w:line="440" w:lineRule="atLeast"/>
        <w:jc w:val="both"/>
        <w:rPr>
          <w:color w:val="000000" w:themeColor="text1"/>
        </w:rPr>
      </w:pPr>
      <w:bookmarkStart w:id="3" w:name="bookmark6"/>
      <w:r w:rsidRPr="00FE3931">
        <w:rPr>
          <w:color w:val="000000" w:themeColor="text1"/>
        </w:rPr>
        <w:t>Công tác quản lý về văn thư, lưu trữ</w:t>
      </w:r>
      <w:bookmarkEnd w:id="3"/>
    </w:p>
    <w:p w:rsidR="00FE3931" w:rsidRDefault="00590A02" w:rsidP="00FE3931">
      <w:pPr>
        <w:pStyle w:val="BodyText"/>
        <w:tabs>
          <w:tab w:val="left" w:pos="947"/>
        </w:tabs>
        <w:spacing w:after="0" w:line="440" w:lineRule="atLeast"/>
        <w:ind w:firstLine="0"/>
        <w:jc w:val="both"/>
        <w:rPr>
          <w:color w:val="000000" w:themeColor="text1"/>
          <w:lang w:val="en-US"/>
        </w:rPr>
      </w:pPr>
      <w:r>
        <w:rPr>
          <w:color w:val="000000" w:themeColor="text1"/>
          <w:lang w:val="en-US"/>
        </w:rPr>
        <w:t xml:space="preserve">     </w:t>
      </w:r>
      <w:r w:rsidR="00FE3931">
        <w:rPr>
          <w:color w:val="000000" w:themeColor="text1"/>
          <w:lang w:val="en-US"/>
        </w:rPr>
        <w:t xml:space="preserve">- </w:t>
      </w:r>
      <w:r w:rsidR="001660F1" w:rsidRPr="00FE3931">
        <w:rPr>
          <w:color w:val="000000" w:themeColor="text1"/>
        </w:rPr>
        <w:t xml:space="preserve">Tăng cường công tác tuyên truyền, phổ biến các quy định của pháp luật về </w:t>
      </w:r>
      <w:r w:rsidR="001660F1" w:rsidRPr="00FE3931">
        <w:rPr>
          <w:color w:val="000000" w:themeColor="text1"/>
        </w:rPr>
        <w:lastRenderedPageBreak/>
        <w:t xml:space="preserve">công tác văn thư, lưu trữ như: </w:t>
      </w:r>
    </w:p>
    <w:p w:rsidR="004A7B6C" w:rsidRPr="00FE3931" w:rsidRDefault="00FE3931" w:rsidP="00FE3931">
      <w:pPr>
        <w:pStyle w:val="BodyText"/>
        <w:tabs>
          <w:tab w:val="left" w:pos="947"/>
        </w:tabs>
        <w:spacing w:after="0" w:line="440" w:lineRule="atLeast"/>
        <w:ind w:firstLine="0"/>
        <w:jc w:val="both"/>
        <w:rPr>
          <w:color w:val="000000" w:themeColor="text1"/>
        </w:rPr>
      </w:pPr>
      <w:r>
        <w:rPr>
          <w:color w:val="000000" w:themeColor="text1"/>
          <w:lang w:val="en-US"/>
        </w:rPr>
        <w:t xml:space="preserve">      </w:t>
      </w:r>
      <w:r w:rsidR="004A7B6C" w:rsidRPr="00FE3931">
        <w:rPr>
          <w:color w:val="000000" w:themeColor="text1"/>
          <w:lang w:val="en-US"/>
        </w:rPr>
        <w:t xml:space="preserve">+ </w:t>
      </w:r>
      <w:r w:rsidR="001660F1" w:rsidRPr="00FE3931">
        <w:rPr>
          <w:color w:val="000000" w:themeColor="text1"/>
        </w:rPr>
        <w:t xml:space="preserve">Nghị định số 30/2020/NĐ-CP ngày 05/3/2020 của Chính phủ và Quy chế mẫu về công tác văn thư, lưu trữ </w:t>
      </w:r>
    </w:p>
    <w:p w:rsidR="00FB4283" w:rsidRPr="00FE3931" w:rsidRDefault="004A7B6C"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1660F1" w:rsidRPr="00FE3931">
        <w:rPr>
          <w:color w:val="000000" w:themeColor="text1"/>
        </w:rPr>
        <w:t>Quy định thời hạn bảo quản tài liệu của cơ quan, t</w:t>
      </w:r>
      <w:r w:rsidRPr="00FE3931">
        <w:rPr>
          <w:color w:val="000000" w:themeColor="text1"/>
          <w:lang w:val="en-US"/>
        </w:rPr>
        <w:t xml:space="preserve">ổ </w:t>
      </w:r>
      <w:r w:rsidR="001660F1" w:rsidRPr="00FE3931">
        <w:rPr>
          <w:color w:val="000000" w:themeColor="text1"/>
        </w:rPr>
        <w:t>chức (theo quy định tại Thông tư số 09/2011/TT-BNV ngày 03/6/2011 của Bộ Nội vụ và các quy định hiện hành).</w:t>
      </w:r>
    </w:p>
    <w:p w:rsidR="00FE3931" w:rsidRDefault="004A7B6C" w:rsidP="00FE3931">
      <w:pPr>
        <w:pStyle w:val="BodyText"/>
        <w:spacing w:after="0" w:line="440" w:lineRule="atLeast"/>
        <w:ind w:firstLine="454"/>
        <w:jc w:val="both"/>
        <w:rPr>
          <w:color w:val="000000" w:themeColor="text1"/>
          <w:lang w:val="en-US"/>
        </w:rPr>
      </w:pPr>
      <w:r w:rsidRPr="00FE3931">
        <w:rPr>
          <w:color w:val="000000" w:themeColor="text1"/>
          <w:lang w:val="en-US"/>
        </w:rPr>
        <w:t xml:space="preserve">+ </w:t>
      </w:r>
      <w:r w:rsidR="001660F1" w:rsidRPr="00FE3931">
        <w:rPr>
          <w:color w:val="000000" w:themeColor="text1"/>
        </w:rPr>
        <w:t>Công tác lập hồ sơ hiện hành và giao nộp lưu hồ sơ, tài liệu vào lưu trữ cơ quan (theo quy định tại Thông tư số 07/2012/TT-BNV ngày 22/11/2012 của Bộ Nội vụ).</w:t>
      </w:r>
    </w:p>
    <w:p w:rsidR="00FB4283" w:rsidRPr="00FE3931" w:rsidRDefault="004A7B6C" w:rsidP="00590A02">
      <w:pPr>
        <w:pStyle w:val="BodyText"/>
        <w:spacing w:after="0" w:line="440" w:lineRule="atLeast"/>
        <w:jc w:val="both"/>
        <w:rPr>
          <w:color w:val="000000" w:themeColor="text1"/>
        </w:rPr>
      </w:pPr>
      <w:r w:rsidRPr="00FE3931">
        <w:rPr>
          <w:color w:val="000000" w:themeColor="text1"/>
          <w:lang w:val="en-US"/>
        </w:rPr>
        <w:t xml:space="preserve">- </w:t>
      </w:r>
      <w:r w:rsidR="001660F1" w:rsidRPr="00FE3931">
        <w:rPr>
          <w:color w:val="000000" w:themeColor="text1"/>
        </w:rPr>
        <w:t>Đẩy mạnh ứng dụng công nghệ thông tin trong công tác văn thư, lưu trữ.</w:t>
      </w:r>
    </w:p>
    <w:p w:rsidR="00FB4283" w:rsidRPr="00FE3931" w:rsidRDefault="00B22D87" w:rsidP="00590A02">
      <w:pPr>
        <w:pStyle w:val="BodyText"/>
        <w:spacing w:after="0" w:line="440" w:lineRule="atLeast"/>
        <w:jc w:val="both"/>
        <w:rPr>
          <w:color w:val="000000" w:themeColor="text1"/>
        </w:rPr>
      </w:pPr>
      <w:r w:rsidRPr="00FE3931">
        <w:rPr>
          <w:color w:val="000000" w:themeColor="text1"/>
          <w:lang w:val="en-US"/>
        </w:rPr>
        <w:t xml:space="preserve">- </w:t>
      </w:r>
      <w:r w:rsidR="005E6AFF" w:rsidRPr="00FE3931">
        <w:rPr>
          <w:color w:val="000000" w:themeColor="text1"/>
          <w:lang w:val="en-US"/>
        </w:rPr>
        <w:t>Q</w:t>
      </w:r>
      <w:r w:rsidR="001660F1" w:rsidRPr="00FE3931">
        <w:rPr>
          <w:color w:val="000000" w:themeColor="text1"/>
        </w:rPr>
        <w:t>uản lý tài liệu lưu trữ và phục vụ khai thác, sử dụng tài liệu lưu trữ theo Quyết định 458/QĐ-TTg ngày 03/4/2020 của Thủ tướng Chính phủ.</w:t>
      </w:r>
    </w:p>
    <w:p w:rsidR="00FE3931" w:rsidRDefault="00B22D87" w:rsidP="00590A02">
      <w:pPr>
        <w:pStyle w:val="BodyText"/>
        <w:spacing w:after="0" w:line="440" w:lineRule="atLeast"/>
        <w:jc w:val="both"/>
        <w:rPr>
          <w:color w:val="000000" w:themeColor="text1"/>
          <w:lang w:val="en-US"/>
        </w:rPr>
      </w:pPr>
      <w:r w:rsidRPr="00FE3931">
        <w:rPr>
          <w:color w:val="000000" w:themeColor="text1"/>
          <w:lang w:val="en-US"/>
        </w:rPr>
        <w:t xml:space="preserve">- </w:t>
      </w:r>
      <w:r w:rsidR="001660F1" w:rsidRPr="00FE3931">
        <w:rPr>
          <w:color w:val="000000" w:themeColor="text1"/>
        </w:rPr>
        <w:t xml:space="preserve">Tổ chức bộ máy, biên chế, </w:t>
      </w:r>
      <w:r w:rsidR="005E6AFF" w:rsidRPr="00FE3931">
        <w:rPr>
          <w:color w:val="000000" w:themeColor="text1"/>
          <w:lang w:val="en-US"/>
        </w:rPr>
        <w:t>phân công nhiệm vụ đối với nhân viên văn thư nhà trường.</w:t>
      </w:r>
      <w:r w:rsidR="001660F1" w:rsidRPr="00FE3931">
        <w:rPr>
          <w:color w:val="000000" w:themeColor="text1"/>
        </w:rPr>
        <w:t xml:space="preserve"> </w:t>
      </w:r>
      <w:r w:rsidR="005E6AFF" w:rsidRPr="00FE3931">
        <w:rPr>
          <w:color w:val="000000" w:themeColor="text1"/>
          <w:lang w:val="en-US"/>
        </w:rPr>
        <w:t>Cử</w:t>
      </w:r>
      <w:r w:rsidR="001660F1" w:rsidRPr="00FE3931">
        <w:rPr>
          <w:color w:val="000000" w:themeColor="text1"/>
        </w:rPr>
        <w:t xml:space="preserve"> nhân viên làm công tác văn thư, lưu trữ </w:t>
      </w:r>
      <w:r w:rsidR="005E6AFF" w:rsidRPr="00FE3931">
        <w:rPr>
          <w:color w:val="000000" w:themeColor="text1"/>
          <w:lang w:val="en-US"/>
        </w:rPr>
        <w:t xml:space="preserve">tham gia các lớp </w:t>
      </w:r>
      <w:r w:rsidR="001660F1" w:rsidRPr="00FE3931">
        <w:rPr>
          <w:color w:val="000000" w:themeColor="text1"/>
        </w:rPr>
        <w:t>đào tạo, bồi dưỡng</w:t>
      </w:r>
      <w:r w:rsidR="005E6AFF" w:rsidRPr="00FE3931">
        <w:rPr>
          <w:color w:val="000000" w:themeColor="text1"/>
          <w:lang w:val="en-US"/>
        </w:rPr>
        <w:t>, tập huấn do cấp trên</w:t>
      </w:r>
      <w:r w:rsidR="00EA0A1D" w:rsidRPr="00FE3931">
        <w:rPr>
          <w:color w:val="000000" w:themeColor="text1"/>
          <w:lang w:val="en-US"/>
        </w:rPr>
        <w:t xml:space="preserve"> t</w:t>
      </w:r>
      <w:r w:rsidR="005E6AFF" w:rsidRPr="00FE3931">
        <w:rPr>
          <w:color w:val="000000" w:themeColor="text1"/>
          <w:lang w:val="en-US"/>
        </w:rPr>
        <w:t>ổ chức</w:t>
      </w:r>
      <w:r w:rsidR="001660F1" w:rsidRPr="00FE3931">
        <w:rPr>
          <w:color w:val="000000" w:themeColor="text1"/>
        </w:rPr>
        <w:t xml:space="preserve"> để đáp ứng yêu cầu công việc.</w:t>
      </w:r>
    </w:p>
    <w:p w:rsidR="00FB4283" w:rsidRPr="00FE3931" w:rsidRDefault="00FE3931" w:rsidP="00590A02">
      <w:pPr>
        <w:pStyle w:val="BodyText"/>
        <w:spacing w:after="0" w:line="440" w:lineRule="atLeast"/>
        <w:jc w:val="both"/>
        <w:rPr>
          <w:color w:val="000000" w:themeColor="text1"/>
        </w:rPr>
      </w:pPr>
      <w:r w:rsidRPr="00FE3931">
        <w:rPr>
          <w:b/>
          <w:color w:val="000000" w:themeColor="text1"/>
          <w:lang w:val="en-US"/>
        </w:rPr>
        <w:t xml:space="preserve">2. </w:t>
      </w:r>
      <w:r w:rsidR="001660F1" w:rsidRPr="00FE3931">
        <w:rPr>
          <w:b/>
          <w:bCs/>
          <w:color w:val="000000" w:themeColor="text1"/>
        </w:rPr>
        <w:t>Thực hiện hoạt động nghiệp vụ văn thư, lưu trữ</w:t>
      </w:r>
    </w:p>
    <w:p w:rsidR="00FB4283" w:rsidRPr="00FE3931" w:rsidRDefault="00FE3931" w:rsidP="00590A02">
      <w:pPr>
        <w:pStyle w:val="BodyText"/>
        <w:spacing w:after="0" w:line="440" w:lineRule="atLeast"/>
        <w:jc w:val="both"/>
        <w:rPr>
          <w:color w:val="000000" w:themeColor="text1"/>
        </w:rPr>
      </w:pPr>
      <w:r>
        <w:rPr>
          <w:bCs/>
          <w:iCs/>
          <w:color w:val="000000" w:themeColor="text1"/>
          <w:lang w:val="en-US"/>
        </w:rPr>
        <w:t>2.1</w:t>
      </w:r>
      <w:r w:rsidR="003B02D5" w:rsidRPr="00FE3931">
        <w:rPr>
          <w:bCs/>
          <w:iCs/>
          <w:color w:val="000000" w:themeColor="text1"/>
          <w:lang w:val="en-US"/>
        </w:rPr>
        <w:t xml:space="preserve"> </w:t>
      </w:r>
      <w:r w:rsidR="001660F1" w:rsidRPr="00FE3931">
        <w:rPr>
          <w:bCs/>
          <w:iCs/>
          <w:color w:val="000000" w:themeColor="text1"/>
        </w:rPr>
        <w:t xml:space="preserve">Thực hiện hoạt động </w:t>
      </w:r>
      <w:r w:rsidR="003B02D5" w:rsidRPr="00FE3931">
        <w:rPr>
          <w:bCs/>
          <w:iCs/>
          <w:color w:val="000000" w:themeColor="text1"/>
        </w:rPr>
        <w:t>nghiệp vụ công tác vă</w:t>
      </w:r>
      <w:r w:rsidR="001660F1" w:rsidRPr="00FE3931">
        <w:rPr>
          <w:bCs/>
          <w:iCs/>
          <w:color w:val="000000" w:themeColor="text1"/>
        </w:rPr>
        <w:t>n thư</w:t>
      </w:r>
    </w:p>
    <w:p w:rsidR="00B22D87" w:rsidRPr="00FE3931" w:rsidRDefault="003B02D5" w:rsidP="00FE3931">
      <w:pPr>
        <w:pStyle w:val="BodyText"/>
        <w:spacing w:after="0" w:line="440" w:lineRule="atLeast"/>
        <w:ind w:firstLine="454"/>
        <w:jc w:val="both"/>
        <w:rPr>
          <w:color w:val="000000" w:themeColor="text1"/>
        </w:rPr>
      </w:pPr>
      <w:r w:rsidRPr="00FE3931">
        <w:rPr>
          <w:color w:val="000000" w:themeColor="text1"/>
          <w:lang w:val="en-US"/>
        </w:rPr>
        <w:t>C</w:t>
      </w:r>
      <w:r w:rsidR="001660F1" w:rsidRPr="00FE3931">
        <w:rPr>
          <w:color w:val="000000" w:themeColor="text1"/>
        </w:rPr>
        <w:t xml:space="preserve">hú trọng công tác soạn thảo, ban hành, quản lý, theo dõi xử lý văn bản theo Nghị định số 30/2020/NĐ-CP ngày 05/3/2020 của Chính phủ về công tác văn thư; </w:t>
      </w:r>
    </w:p>
    <w:p w:rsidR="00FB4283" w:rsidRPr="00FE3931" w:rsidRDefault="001660F1" w:rsidP="00FE3931">
      <w:pPr>
        <w:pStyle w:val="BodyText"/>
        <w:spacing w:after="0" w:line="440" w:lineRule="atLeast"/>
        <w:ind w:firstLine="454"/>
        <w:jc w:val="both"/>
        <w:rPr>
          <w:color w:val="000000" w:themeColor="text1"/>
        </w:rPr>
      </w:pPr>
      <w:r w:rsidRPr="00FE3931">
        <w:rPr>
          <w:color w:val="000000" w:themeColor="text1"/>
        </w:rPr>
        <w:t>+ Đảm bảo đúng thể thức, thẩm quyền ban hành các văn bản.</w:t>
      </w:r>
    </w:p>
    <w:p w:rsidR="00FB4283" w:rsidRPr="00FE3931" w:rsidRDefault="001660F1" w:rsidP="00FE3931">
      <w:pPr>
        <w:pStyle w:val="BodyText"/>
        <w:spacing w:after="0" w:line="440" w:lineRule="atLeast"/>
        <w:ind w:firstLine="454"/>
        <w:jc w:val="both"/>
        <w:rPr>
          <w:color w:val="000000" w:themeColor="text1"/>
        </w:rPr>
      </w:pPr>
      <w:r w:rsidRPr="00FE3931">
        <w:rPr>
          <w:color w:val="000000" w:themeColor="text1"/>
        </w:rPr>
        <w:t>+ Quản lý văn bản đi theo đúng quy trình (vào sổ, lưu văn bản đi theo quy định). Công tác tiếp nhận, quản lý văn bản đến được thực hiện đúng quy trình.</w:t>
      </w:r>
    </w:p>
    <w:p w:rsidR="003672FC" w:rsidRPr="00FE3931" w:rsidRDefault="000A6AF1" w:rsidP="00FE3931">
      <w:pPr>
        <w:pStyle w:val="BodyText"/>
        <w:spacing w:after="0" w:line="440" w:lineRule="atLeast"/>
        <w:ind w:firstLine="454"/>
        <w:jc w:val="both"/>
        <w:rPr>
          <w:color w:val="000000" w:themeColor="text1"/>
        </w:rPr>
      </w:pPr>
      <w:r w:rsidRPr="00FE3931">
        <w:rPr>
          <w:color w:val="000000" w:themeColor="text1"/>
        </w:rPr>
        <w:t xml:space="preserve">+ Lập sổ theo dõi xử lý văn bản, </w:t>
      </w:r>
      <w:r w:rsidR="001660F1" w:rsidRPr="00FE3931">
        <w:rPr>
          <w:color w:val="000000" w:themeColor="text1"/>
        </w:rPr>
        <w:t>theo dõi, đôn đốc quá</w:t>
      </w:r>
      <w:r w:rsidRPr="00FE3931">
        <w:rPr>
          <w:color w:val="000000" w:themeColor="text1"/>
        </w:rPr>
        <w:t xml:space="preserve"> trình xử lý đảm bảo thời gian.</w:t>
      </w:r>
    </w:p>
    <w:p w:rsidR="00FB4283" w:rsidRPr="00FE3931" w:rsidRDefault="003672FC"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0A6AF1" w:rsidRPr="00FE3931">
        <w:rPr>
          <w:color w:val="000000" w:themeColor="text1"/>
          <w:lang w:val="en-US"/>
        </w:rPr>
        <w:t xml:space="preserve">Nhà trường triển khai, </w:t>
      </w:r>
      <w:r w:rsidR="001660F1" w:rsidRPr="00FE3931">
        <w:rPr>
          <w:color w:val="000000" w:themeColor="text1"/>
        </w:rPr>
        <w:t>duy trì hệ thống mạng nội bộ, hệ thống thư điện tử phục vụ cho việc trao đổi, chia sẻ thông tin nội bộ bảo đảm nhanh chóng, thuận tiện, an toàn và hiệu quả.</w:t>
      </w:r>
    </w:p>
    <w:p w:rsidR="00FB4283" w:rsidRPr="00FE3931" w:rsidRDefault="003672FC"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1660F1" w:rsidRPr="00FE3931">
        <w:rPr>
          <w:color w:val="000000" w:themeColor="text1"/>
        </w:rPr>
        <w:t xml:space="preserve">Quản lý và sử dụng con dấu của </w:t>
      </w:r>
      <w:r w:rsidR="000A6AF1" w:rsidRPr="00FE3931">
        <w:rPr>
          <w:color w:val="000000" w:themeColor="text1"/>
          <w:lang w:val="en-US"/>
        </w:rPr>
        <w:t>nhà trường</w:t>
      </w:r>
      <w:r w:rsidR="001660F1" w:rsidRPr="00FE3931">
        <w:rPr>
          <w:color w:val="000000" w:themeColor="text1"/>
        </w:rPr>
        <w:t xml:space="preserve"> tuân thủ đúng quy định của pháp luật.</w:t>
      </w:r>
    </w:p>
    <w:p w:rsidR="00FB4283" w:rsidRPr="00FE3931" w:rsidRDefault="00FE3931" w:rsidP="00FE3931">
      <w:pPr>
        <w:pStyle w:val="BodyText"/>
        <w:spacing w:after="0" w:line="440" w:lineRule="atLeast"/>
        <w:jc w:val="both"/>
        <w:rPr>
          <w:color w:val="000000" w:themeColor="text1"/>
        </w:rPr>
      </w:pPr>
      <w:r>
        <w:rPr>
          <w:bCs/>
          <w:iCs/>
          <w:color w:val="000000" w:themeColor="text1"/>
          <w:lang w:val="en-US"/>
        </w:rPr>
        <w:t>2.2</w:t>
      </w:r>
      <w:r w:rsidR="00B22D87" w:rsidRPr="00FE3931">
        <w:rPr>
          <w:bCs/>
          <w:iCs/>
          <w:color w:val="000000" w:themeColor="text1"/>
          <w:lang w:val="en-US"/>
        </w:rPr>
        <w:t xml:space="preserve"> </w:t>
      </w:r>
      <w:r w:rsidR="001660F1" w:rsidRPr="00FE3931">
        <w:rPr>
          <w:bCs/>
          <w:iCs/>
          <w:color w:val="000000" w:themeColor="text1"/>
        </w:rPr>
        <w:t>Thực hiện hoạt động nghiệp vụ công tác lưu trữ</w:t>
      </w:r>
    </w:p>
    <w:p w:rsidR="00FB4283" w:rsidRPr="00FE3931" w:rsidRDefault="003672FC"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1660F1" w:rsidRPr="00FE3931">
        <w:rPr>
          <w:color w:val="000000" w:themeColor="text1"/>
        </w:rPr>
        <w:t>Thu thập hồ sơ, tài liệu vào lưu trữ cơ quan và chỉnh lý, xác định giá trị tài liệu: thực hiện bảo quản, khai thác sử dụng tài liệu theo quy định của pháp luật.</w:t>
      </w:r>
    </w:p>
    <w:p w:rsidR="00FE3931" w:rsidRDefault="003672FC" w:rsidP="00FE3931">
      <w:pPr>
        <w:pStyle w:val="BodyText"/>
        <w:spacing w:after="0" w:line="440" w:lineRule="atLeast"/>
        <w:ind w:firstLine="454"/>
        <w:jc w:val="both"/>
        <w:rPr>
          <w:color w:val="000000" w:themeColor="text1"/>
          <w:lang w:val="en-US"/>
        </w:rPr>
      </w:pPr>
      <w:r w:rsidRPr="00FE3931">
        <w:rPr>
          <w:color w:val="000000" w:themeColor="text1"/>
          <w:lang w:val="en-US"/>
        </w:rPr>
        <w:lastRenderedPageBreak/>
        <w:t xml:space="preserve">- </w:t>
      </w:r>
      <w:r w:rsidR="001660F1" w:rsidRPr="00FE3931">
        <w:rPr>
          <w:color w:val="000000" w:themeColor="text1"/>
        </w:rPr>
        <w:t>Hoàn thiện hệ thống sổ sách, dữ liệu lưu trữ trên máy tính đảm bảo khoa học, thuận tiện trong khai thác, sử dụng tài liệu.</w:t>
      </w:r>
    </w:p>
    <w:p w:rsidR="00FB4283" w:rsidRPr="00FE3931" w:rsidRDefault="000A6AF1"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1660F1" w:rsidRPr="00FE3931">
        <w:rPr>
          <w:color w:val="000000" w:themeColor="text1"/>
        </w:rPr>
        <w:t>Lập danh mục tài liệu hết giá trị để tiêu hủy theo quy định.</w:t>
      </w:r>
    </w:p>
    <w:p w:rsidR="00FB4283" w:rsidRPr="00FE3931" w:rsidRDefault="003672FC"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1660F1" w:rsidRPr="00FE3931">
        <w:rPr>
          <w:color w:val="000000" w:themeColor="text1"/>
        </w:rPr>
        <w:t>Thường xuyên kiểm tra và thực hiện việc bảo trì, sửa chữa, trang bị mới các thiết bị, phương tiện thiết yếu để bảo vệ, bảo quản an toàn tài liệu lưu trữ.</w:t>
      </w:r>
    </w:p>
    <w:p w:rsidR="000A6AF1" w:rsidRPr="00FE3931" w:rsidRDefault="003672FC"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0A6AF1" w:rsidRPr="00FE3931">
        <w:rPr>
          <w:color w:val="000000" w:themeColor="text1"/>
          <w:lang w:val="en-US"/>
        </w:rPr>
        <w:t>Nhà trường cần b</w:t>
      </w:r>
      <w:r w:rsidR="001660F1" w:rsidRPr="00FE3931">
        <w:rPr>
          <w:color w:val="000000" w:themeColor="text1"/>
        </w:rPr>
        <w:t xml:space="preserve">ố trí phòng, kho </w:t>
      </w:r>
      <w:r w:rsidR="000A6AF1" w:rsidRPr="00FE3931">
        <w:rPr>
          <w:color w:val="000000" w:themeColor="text1"/>
          <w:lang w:val="en-US"/>
        </w:rPr>
        <w:t xml:space="preserve">để </w:t>
      </w:r>
      <w:r w:rsidR="001660F1" w:rsidRPr="00FE3931">
        <w:rPr>
          <w:color w:val="000000" w:themeColor="text1"/>
        </w:rPr>
        <w:t xml:space="preserve">lưu trữ tài liệu theo quy định </w:t>
      </w:r>
      <w:r w:rsidR="000A6AF1" w:rsidRPr="00FE3931">
        <w:rPr>
          <w:color w:val="000000" w:themeColor="text1"/>
          <w:lang w:val="en-US"/>
        </w:rPr>
        <w:t>nhằm</w:t>
      </w:r>
      <w:r w:rsidR="001660F1" w:rsidRPr="00FE3931">
        <w:rPr>
          <w:color w:val="000000" w:themeColor="text1"/>
        </w:rPr>
        <w:t xml:space="preserve"> bảo quản an toàn, lâu dài tài liệu lưu trữ.</w:t>
      </w:r>
    </w:p>
    <w:p w:rsidR="00CC3296" w:rsidRPr="00FE3931" w:rsidRDefault="003672FC" w:rsidP="00FE3931">
      <w:pPr>
        <w:pStyle w:val="BodyText"/>
        <w:spacing w:after="0" w:line="440" w:lineRule="atLeast"/>
        <w:ind w:firstLine="454"/>
        <w:jc w:val="both"/>
        <w:rPr>
          <w:color w:val="000000" w:themeColor="text1"/>
          <w:lang w:val="en-US"/>
        </w:rPr>
      </w:pPr>
      <w:r w:rsidRPr="00FE3931">
        <w:rPr>
          <w:color w:val="000000" w:themeColor="text1"/>
          <w:lang w:val="en-US"/>
        </w:rPr>
        <w:t xml:space="preserve">- </w:t>
      </w:r>
      <w:r w:rsidR="001660F1" w:rsidRPr="00FE3931">
        <w:rPr>
          <w:color w:val="000000" w:themeColor="text1"/>
        </w:rPr>
        <w:t>Đẩy mạnh ứng dụng công nghệ thông tin</w:t>
      </w:r>
      <w:r w:rsidR="000A6AF1" w:rsidRPr="00FE3931">
        <w:rPr>
          <w:color w:val="000000" w:themeColor="text1"/>
        </w:rPr>
        <w:t xml:space="preserve"> vào công tác văn thư, lưu trữ.</w:t>
      </w:r>
    </w:p>
    <w:p w:rsidR="00113760" w:rsidRPr="00FE3931" w:rsidRDefault="00113760" w:rsidP="00FE3931">
      <w:pPr>
        <w:pStyle w:val="BodyText"/>
        <w:spacing w:after="0" w:line="440" w:lineRule="atLeast"/>
        <w:ind w:firstLine="454"/>
        <w:jc w:val="both"/>
        <w:rPr>
          <w:b/>
          <w:color w:val="000000" w:themeColor="text1"/>
          <w:lang w:val="en-US"/>
        </w:rPr>
      </w:pPr>
      <w:r w:rsidRPr="00FE3931">
        <w:rPr>
          <w:b/>
          <w:color w:val="000000" w:themeColor="text1"/>
          <w:lang w:val="en-US"/>
        </w:rPr>
        <w:t>3. Kiện toàn tổ chức bộ máy, tập huấn, bồi dưỡng nghiệp vụ về văn thư, lưu trữ</w:t>
      </w:r>
    </w:p>
    <w:p w:rsidR="00113760" w:rsidRPr="00FE3931" w:rsidRDefault="00113760" w:rsidP="00FE3931">
      <w:pPr>
        <w:pStyle w:val="BodyText"/>
        <w:spacing w:after="0" w:line="440" w:lineRule="atLeast"/>
        <w:ind w:firstLine="454"/>
        <w:jc w:val="both"/>
        <w:rPr>
          <w:color w:val="000000" w:themeColor="text1"/>
          <w:lang w:val="en-US"/>
        </w:rPr>
      </w:pPr>
      <w:r w:rsidRPr="00FE3931">
        <w:rPr>
          <w:color w:val="000000" w:themeColor="text1"/>
          <w:lang w:val="en-US"/>
        </w:rPr>
        <w:t>- Tiếp tục nâng cao kiến thức, kỹ năng về công tác văn thư, lưu trữ cho cán bộ, công chức, viên chức trực tiếp làm công tác văn thư, lưu trữ tại nhà trường.</w:t>
      </w:r>
    </w:p>
    <w:p w:rsidR="00113760" w:rsidRPr="00FE3931" w:rsidRDefault="00113760" w:rsidP="00FE3931">
      <w:pPr>
        <w:pStyle w:val="BodyText"/>
        <w:spacing w:after="0" w:line="440" w:lineRule="atLeast"/>
        <w:ind w:firstLine="454"/>
        <w:jc w:val="both"/>
        <w:rPr>
          <w:color w:val="000000" w:themeColor="text1"/>
          <w:lang w:val="en-US"/>
        </w:rPr>
      </w:pPr>
      <w:r w:rsidRPr="00FE3931">
        <w:rPr>
          <w:color w:val="000000" w:themeColor="text1"/>
          <w:lang w:val="en-US"/>
        </w:rPr>
        <w:t>- Kiện toàn tổ chức bộ máy, bộ phận, cán sự làm công tác văn thư, lưu trữ tại nhà trường.</w:t>
      </w:r>
    </w:p>
    <w:p w:rsidR="00113760" w:rsidRPr="00FE3931" w:rsidRDefault="00113760" w:rsidP="00FE3931">
      <w:pPr>
        <w:pStyle w:val="BodyText"/>
        <w:spacing w:after="0" w:line="440" w:lineRule="atLeast"/>
        <w:ind w:firstLine="454"/>
        <w:jc w:val="both"/>
        <w:rPr>
          <w:b/>
          <w:color w:val="000000" w:themeColor="text1"/>
          <w:lang w:val="en-US"/>
        </w:rPr>
      </w:pPr>
      <w:r w:rsidRPr="00FE3931">
        <w:rPr>
          <w:b/>
          <w:color w:val="000000" w:themeColor="text1"/>
          <w:lang w:val="en-US"/>
        </w:rPr>
        <w:t>4. Hiện đại hóa công tác văn thư, lưu trữ</w:t>
      </w:r>
    </w:p>
    <w:p w:rsidR="00113760" w:rsidRPr="00FE3931" w:rsidRDefault="00113760" w:rsidP="00FE3931">
      <w:pPr>
        <w:pStyle w:val="BodyText"/>
        <w:spacing w:after="0" w:line="440" w:lineRule="atLeast"/>
        <w:ind w:firstLine="454"/>
        <w:jc w:val="both"/>
        <w:rPr>
          <w:color w:val="000000" w:themeColor="text1"/>
          <w:lang w:val="en-US"/>
        </w:rPr>
      </w:pPr>
      <w:r w:rsidRPr="00FE3931">
        <w:rPr>
          <w:color w:val="000000" w:themeColor="text1"/>
          <w:lang w:val="en-US"/>
        </w:rPr>
        <w:t>- Tăng cường ứng dụng công nghệ thông tin vào công tác văn thư, lưu trữ; Thực hiện lưu trữ tài liệu điện tử, hồ sơ hành chính điện tử theo công văn số 5614/BNV-VTLTNN ngày 09/11/2021 của Bộ Nội vụ; đồng thời thường xuyên sao lưu dữ liệu, bảo đảm lưu trữ an toàn tài liệu lưu trữ điện tử.</w:t>
      </w:r>
    </w:p>
    <w:p w:rsidR="00113760" w:rsidRPr="00FE3931" w:rsidRDefault="00113760" w:rsidP="00FE3931">
      <w:pPr>
        <w:pStyle w:val="BodyText"/>
        <w:spacing w:after="0" w:line="440" w:lineRule="atLeast"/>
        <w:ind w:firstLine="454"/>
        <w:jc w:val="both"/>
        <w:rPr>
          <w:color w:val="000000" w:themeColor="text1"/>
          <w:lang w:val="en-US"/>
        </w:rPr>
      </w:pPr>
      <w:r w:rsidRPr="00FE3931">
        <w:rPr>
          <w:color w:val="000000" w:themeColor="text1"/>
          <w:lang w:val="en-US"/>
        </w:rPr>
        <w:t>- Tiếp tục triển khai thực hiện chỉnh lý tài liệu lưu trữ tồn đọng; Số hóa tài liệu lưu trữ…</w:t>
      </w:r>
    </w:p>
    <w:p w:rsidR="00FB4283" w:rsidRPr="00FE3931" w:rsidRDefault="001660F1" w:rsidP="00FE3931">
      <w:pPr>
        <w:pStyle w:val="BodyText"/>
        <w:spacing w:after="0" w:line="440" w:lineRule="atLeast"/>
        <w:ind w:firstLine="454"/>
        <w:jc w:val="both"/>
        <w:rPr>
          <w:color w:val="000000" w:themeColor="text1"/>
        </w:rPr>
      </w:pPr>
      <w:r w:rsidRPr="00FE3931">
        <w:rPr>
          <w:b/>
          <w:bCs/>
          <w:color w:val="000000" w:themeColor="text1"/>
        </w:rPr>
        <w:t>III. TỐ CHỨC THỰC HIỆN</w:t>
      </w:r>
    </w:p>
    <w:p w:rsidR="00FB4283" w:rsidRPr="00FE3931" w:rsidRDefault="00EF333B" w:rsidP="00FE3931">
      <w:pPr>
        <w:pStyle w:val="BodyText"/>
        <w:spacing w:after="0" w:line="440" w:lineRule="atLeast"/>
        <w:ind w:firstLine="454"/>
        <w:jc w:val="both"/>
        <w:rPr>
          <w:color w:val="000000" w:themeColor="text1"/>
        </w:rPr>
      </w:pPr>
      <w:r w:rsidRPr="00FE3931">
        <w:rPr>
          <w:color w:val="000000" w:themeColor="text1"/>
          <w:lang w:val="en-US"/>
        </w:rPr>
        <w:t xml:space="preserve">- Nhà trường </w:t>
      </w:r>
      <w:r w:rsidRPr="00FE3931">
        <w:rPr>
          <w:color w:val="000000" w:themeColor="text1"/>
        </w:rPr>
        <w:t>x</w:t>
      </w:r>
      <w:r w:rsidR="001660F1" w:rsidRPr="00FE3931">
        <w:rPr>
          <w:color w:val="000000" w:themeColor="text1"/>
        </w:rPr>
        <w:t>ây dựng và tri</w:t>
      </w:r>
      <w:r w:rsidR="00F03BF0" w:rsidRPr="00FE3931">
        <w:rPr>
          <w:color w:val="000000" w:themeColor="text1"/>
        </w:rPr>
        <w:t>ển khai thực hiện có hiệu quả Kế</w:t>
      </w:r>
      <w:r w:rsidR="001660F1" w:rsidRPr="00FE3931">
        <w:rPr>
          <w:color w:val="000000" w:themeColor="text1"/>
        </w:rPr>
        <w:t xml:space="preserve"> hoạch côn</w:t>
      </w:r>
      <w:r w:rsidR="00F03BF0" w:rsidRPr="00FE3931">
        <w:rPr>
          <w:color w:val="000000" w:themeColor="text1"/>
        </w:rPr>
        <w:t xml:space="preserve">g tác văn thư, lưu trữ </w:t>
      </w:r>
      <w:r w:rsidR="009D1EC4" w:rsidRPr="00FE3931">
        <w:rPr>
          <w:color w:val="000000" w:themeColor="text1"/>
          <w:lang w:val="en-US"/>
        </w:rPr>
        <w:t xml:space="preserve">năm </w:t>
      </w:r>
      <w:r w:rsidR="007013CB" w:rsidRPr="00FE3931">
        <w:rPr>
          <w:color w:val="000000" w:themeColor="text1"/>
          <w:lang w:val="en-US"/>
        </w:rPr>
        <w:t>2023</w:t>
      </w:r>
      <w:r w:rsidR="00F03BF0" w:rsidRPr="00FE3931">
        <w:rPr>
          <w:color w:val="000000" w:themeColor="text1"/>
        </w:rPr>
        <w:t>.</w:t>
      </w:r>
    </w:p>
    <w:p w:rsidR="00FB4283" w:rsidRPr="00FE3931" w:rsidRDefault="00EF333B"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1660F1" w:rsidRPr="00FE3931">
        <w:rPr>
          <w:color w:val="000000" w:themeColor="text1"/>
        </w:rPr>
        <w:t xml:space="preserve">Căn cứ tình hình thực tế, </w:t>
      </w:r>
      <w:r w:rsidR="00F03BF0" w:rsidRPr="00FE3931">
        <w:rPr>
          <w:color w:val="000000" w:themeColor="text1"/>
          <w:lang w:val="en-US"/>
        </w:rPr>
        <w:t>nhà trường</w:t>
      </w:r>
      <w:r w:rsidR="001660F1" w:rsidRPr="00FE3931">
        <w:rPr>
          <w:color w:val="000000" w:themeColor="text1"/>
        </w:rPr>
        <w:t xml:space="preserve"> bố trí kinh phí cho hoạt động văn thư, lưu trữ đáp ứng yêu cầu nhiệm vụ;</w:t>
      </w:r>
    </w:p>
    <w:p w:rsidR="00F03BF0" w:rsidRPr="00FE3931" w:rsidRDefault="00EF333B"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1660F1" w:rsidRPr="00FE3931">
        <w:rPr>
          <w:color w:val="000000" w:themeColor="text1"/>
        </w:rPr>
        <w:t>Thực hiện nghiêm các quy định, quy trình về quản lý văn bản đi, văn bản đến, lưu trữ hồ sơ</w:t>
      </w:r>
      <w:r w:rsidR="00F03BF0" w:rsidRPr="00FE3931">
        <w:rPr>
          <w:color w:val="000000" w:themeColor="text1"/>
        </w:rPr>
        <w:t>.</w:t>
      </w:r>
    </w:p>
    <w:p w:rsidR="00FB4283" w:rsidRPr="00FE3931" w:rsidRDefault="00EF333B"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1660F1" w:rsidRPr="00FE3931">
        <w:rPr>
          <w:color w:val="000000" w:themeColor="text1"/>
        </w:rPr>
        <w:t xml:space="preserve">Quản lý con dấu cơ quan theo quy định của pháp luật. Chỉnh lý tài liệu tồn đọng, bố trí </w:t>
      </w:r>
      <w:r w:rsidR="00F03BF0" w:rsidRPr="00FE3931">
        <w:rPr>
          <w:color w:val="000000" w:themeColor="text1"/>
          <w:lang w:val="en-US"/>
        </w:rPr>
        <w:t>phòng</w:t>
      </w:r>
      <w:r w:rsidR="001660F1" w:rsidRPr="00FE3931">
        <w:rPr>
          <w:color w:val="000000" w:themeColor="text1"/>
        </w:rPr>
        <w:t xml:space="preserve"> lưu trữ và bảo quản tài liệu phù hợp với điều kiện của đơn vị.</w:t>
      </w:r>
    </w:p>
    <w:p w:rsidR="00FB4283" w:rsidRPr="00FE3931" w:rsidRDefault="00EF333B"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1660F1" w:rsidRPr="00FE3931">
        <w:rPr>
          <w:color w:val="000000" w:themeColor="text1"/>
        </w:rPr>
        <w:t>Thường xuyên cập nhật, phổ biến văn bản mới; quan tâm đến công tác bồi dưỡng nghiệp vụ và chế độ chính sách cho viên chức làm công tác văn thư, lưu trữ.</w:t>
      </w:r>
    </w:p>
    <w:p w:rsidR="00113760" w:rsidRPr="00FE3931" w:rsidRDefault="00EF333B" w:rsidP="00FE3931">
      <w:pPr>
        <w:pStyle w:val="BodyText"/>
        <w:spacing w:after="0" w:line="440" w:lineRule="atLeast"/>
        <w:ind w:firstLine="454"/>
        <w:jc w:val="both"/>
        <w:rPr>
          <w:color w:val="000000" w:themeColor="text1"/>
          <w:lang w:val="en-US"/>
        </w:rPr>
      </w:pPr>
      <w:r w:rsidRPr="00FE3931">
        <w:rPr>
          <w:color w:val="000000" w:themeColor="text1"/>
          <w:lang w:val="en-US"/>
        </w:rPr>
        <w:lastRenderedPageBreak/>
        <w:t xml:space="preserve">- </w:t>
      </w:r>
      <w:r w:rsidR="001660F1" w:rsidRPr="00FE3931">
        <w:rPr>
          <w:color w:val="000000" w:themeColor="text1"/>
        </w:rPr>
        <w:t>Đầu tư trang thiết bị phục vụ công tác văn thư, lưu trữ, ứng dụng công nghệ thông tin trong công tác văn thư, lưu trữ; trong hoạt động giảng dạy của giáo viên; triển khai thực hiện tốt việc lập hồ sơ công việc, khai thác, xử lý văn bản tài liệu trên môi trường mạng đảm bảo yêu cầu bảo mật thông tin.</w:t>
      </w:r>
    </w:p>
    <w:p w:rsidR="00FB4283" w:rsidRPr="00FE3931" w:rsidRDefault="00F03BF0"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1660F1" w:rsidRPr="00FE3931">
        <w:rPr>
          <w:color w:val="000000" w:themeColor="text1"/>
        </w:rPr>
        <w:t xml:space="preserve">Tổ chức tự kiểm tra việc thực hiện công tác văn thư, lưu trữ của </w:t>
      </w:r>
      <w:r w:rsidRPr="00FE3931">
        <w:rPr>
          <w:color w:val="000000" w:themeColor="text1"/>
          <w:lang w:val="en-US"/>
        </w:rPr>
        <w:t>nhà trường</w:t>
      </w:r>
      <w:r w:rsidR="001660F1" w:rsidRPr="00FE3931">
        <w:rPr>
          <w:color w:val="000000" w:themeColor="text1"/>
        </w:rPr>
        <w:t>.</w:t>
      </w:r>
    </w:p>
    <w:p w:rsidR="00FB4283" w:rsidRPr="00FE3931" w:rsidRDefault="00EF333B"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1660F1" w:rsidRPr="00FE3931">
        <w:rPr>
          <w:color w:val="000000" w:themeColor="text1"/>
        </w:rPr>
        <w:t>Tham gia đầy đủ các chương trình tập huấn nghiệp vụ do cấp trên tố chức.</w:t>
      </w:r>
    </w:p>
    <w:p w:rsidR="00F03BF0" w:rsidRPr="00FE3931" w:rsidRDefault="00EF333B" w:rsidP="00FE3931">
      <w:pPr>
        <w:pStyle w:val="BodyText"/>
        <w:spacing w:after="0" w:line="440" w:lineRule="atLeast"/>
        <w:ind w:firstLine="454"/>
        <w:jc w:val="both"/>
        <w:rPr>
          <w:color w:val="000000" w:themeColor="text1"/>
        </w:rPr>
      </w:pPr>
      <w:r w:rsidRPr="00FE3931">
        <w:rPr>
          <w:color w:val="000000" w:themeColor="text1"/>
          <w:lang w:val="en-US"/>
        </w:rPr>
        <w:t xml:space="preserve">- </w:t>
      </w:r>
      <w:r w:rsidR="00F03BF0" w:rsidRPr="00FE3931">
        <w:rPr>
          <w:color w:val="000000" w:themeColor="text1"/>
        </w:rPr>
        <w:t>Thực hiện</w:t>
      </w:r>
      <w:r w:rsidR="00F03BF0" w:rsidRPr="00FE3931">
        <w:rPr>
          <w:color w:val="000000" w:themeColor="text1"/>
          <w:lang w:val="en-US"/>
        </w:rPr>
        <w:t xml:space="preserve"> nghiêm</w:t>
      </w:r>
      <w:r w:rsidR="00F03BF0" w:rsidRPr="00FE3931">
        <w:rPr>
          <w:color w:val="000000" w:themeColor="text1"/>
        </w:rPr>
        <w:t xml:space="preserve"> các quy định về</w:t>
      </w:r>
      <w:r w:rsidR="00F03BF0" w:rsidRPr="00FE3931">
        <w:rPr>
          <w:color w:val="000000" w:themeColor="text1"/>
          <w:lang w:val="en-US"/>
        </w:rPr>
        <w:t xml:space="preserve"> soạn thảo văn bản,</w:t>
      </w:r>
      <w:r w:rsidR="00F03BF0" w:rsidRPr="00FE3931">
        <w:rPr>
          <w:color w:val="000000" w:themeColor="text1"/>
        </w:rPr>
        <w:t xml:space="preserve"> quản lý văn bản đi, đến, lưu trữ hồ sơ theo Nghị định số 30/2020/NĐ-CP ngày 05/3/2020 của</w:t>
      </w:r>
      <w:r w:rsidR="002C7444" w:rsidRPr="00FE3931">
        <w:rPr>
          <w:color w:val="000000" w:themeColor="text1"/>
        </w:rPr>
        <w:t xml:space="preserve"> Chính phủ về công tác văn thư.</w:t>
      </w:r>
    </w:p>
    <w:p w:rsidR="00F03BF0" w:rsidRPr="00FE3931" w:rsidRDefault="00F03BF0" w:rsidP="00FE3931">
      <w:pPr>
        <w:shd w:val="clear" w:color="auto" w:fill="FFFFFF"/>
        <w:spacing w:line="440" w:lineRule="atLeast"/>
        <w:ind w:firstLine="454"/>
        <w:jc w:val="both"/>
        <w:rPr>
          <w:rFonts w:ascii="Times New Roman" w:eastAsia="Times New Roman" w:hAnsi="Times New Roman" w:cs="Times New Roman"/>
          <w:color w:val="000000" w:themeColor="text1"/>
          <w:sz w:val="28"/>
          <w:szCs w:val="28"/>
        </w:rPr>
      </w:pPr>
      <w:r w:rsidRPr="00FE3931">
        <w:rPr>
          <w:rFonts w:ascii="Times New Roman" w:eastAsia="Times New Roman" w:hAnsi="Times New Roman" w:cs="Times New Roman"/>
          <w:color w:val="000000" w:themeColor="text1"/>
          <w:sz w:val="28"/>
          <w:szCs w:val="28"/>
          <w:lang w:val="en-US"/>
        </w:rPr>
        <w:t>- L</w:t>
      </w:r>
      <w:r w:rsidRPr="00FE3931">
        <w:rPr>
          <w:rFonts w:ascii="Times New Roman" w:eastAsia="Times New Roman" w:hAnsi="Times New Roman" w:cs="Times New Roman"/>
          <w:color w:val="000000" w:themeColor="text1"/>
          <w:sz w:val="28"/>
          <w:szCs w:val="28"/>
        </w:rPr>
        <w:t xml:space="preserve">ập </w:t>
      </w:r>
      <w:r w:rsidRPr="00FE3931">
        <w:rPr>
          <w:rFonts w:ascii="Times New Roman" w:eastAsia="Times New Roman" w:hAnsi="Times New Roman" w:cs="Times New Roman"/>
          <w:color w:val="000000" w:themeColor="text1"/>
          <w:sz w:val="28"/>
          <w:szCs w:val="28"/>
          <w:lang w:val="en-US"/>
        </w:rPr>
        <w:t xml:space="preserve">danh mục </w:t>
      </w:r>
      <w:r w:rsidRPr="00FE3931">
        <w:rPr>
          <w:rFonts w:ascii="Times New Roman" w:eastAsia="Times New Roman" w:hAnsi="Times New Roman" w:cs="Times New Roman"/>
          <w:color w:val="000000" w:themeColor="text1"/>
          <w:sz w:val="28"/>
          <w:szCs w:val="28"/>
        </w:rPr>
        <w:t>hồ sơ</w:t>
      </w:r>
      <w:r w:rsidRPr="00FE3931">
        <w:rPr>
          <w:rFonts w:ascii="Times New Roman" w:eastAsia="Times New Roman" w:hAnsi="Times New Roman" w:cs="Times New Roman"/>
          <w:color w:val="000000" w:themeColor="text1"/>
          <w:sz w:val="28"/>
          <w:szCs w:val="28"/>
          <w:lang w:val="en-US"/>
        </w:rPr>
        <w:t>, vào sổ đăng ký văn bản đi, văn bản đến, lập sổ</w:t>
      </w:r>
      <w:r w:rsidRPr="00FE3931">
        <w:rPr>
          <w:rFonts w:ascii="Times New Roman" w:eastAsia="Times New Roman" w:hAnsi="Times New Roman" w:cs="Times New Roman"/>
          <w:color w:val="000000" w:themeColor="text1"/>
          <w:sz w:val="28"/>
          <w:szCs w:val="28"/>
        </w:rPr>
        <w:t xml:space="preserve"> theo dõi xử lý văn bản của </w:t>
      </w:r>
      <w:r w:rsidRPr="00FE3931">
        <w:rPr>
          <w:rFonts w:ascii="Times New Roman" w:eastAsia="Times New Roman" w:hAnsi="Times New Roman" w:cs="Times New Roman"/>
          <w:color w:val="000000" w:themeColor="text1"/>
          <w:sz w:val="28"/>
          <w:szCs w:val="28"/>
          <w:lang w:val="en-US"/>
        </w:rPr>
        <w:t>nhà trường</w:t>
      </w:r>
      <w:r w:rsidRPr="00FE3931">
        <w:rPr>
          <w:rFonts w:ascii="Times New Roman" w:eastAsia="Times New Roman" w:hAnsi="Times New Roman" w:cs="Times New Roman"/>
          <w:color w:val="000000" w:themeColor="text1"/>
          <w:sz w:val="28"/>
          <w:szCs w:val="28"/>
        </w:rPr>
        <w:t xml:space="preserve">. </w:t>
      </w:r>
    </w:p>
    <w:p w:rsidR="00F03BF0" w:rsidRPr="00FE3931" w:rsidRDefault="00F03BF0" w:rsidP="00FE3931">
      <w:pPr>
        <w:shd w:val="clear" w:color="auto" w:fill="FFFFFF"/>
        <w:spacing w:line="440" w:lineRule="atLeast"/>
        <w:ind w:firstLine="454"/>
        <w:jc w:val="both"/>
        <w:rPr>
          <w:rFonts w:ascii="Times New Roman" w:eastAsia="Times New Roman" w:hAnsi="Times New Roman" w:cs="Times New Roman"/>
          <w:color w:val="000000" w:themeColor="text1"/>
          <w:sz w:val="28"/>
          <w:szCs w:val="28"/>
          <w:lang w:val="en-US"/>
        </w:rPr>
      </w:pPr>
      <w:r w:rsidRPr="00FE3931">
        <w:rPr>
          <w:rFonts w:ascii="Times New Roman" w:eastAsia="Times New Roman" w:hAnsi="Times New Roman" w:cs="Times New Roman"/>
          <w:color w:val="000000" w:themeColor="text1"/>
          <w:sz w:val="28"/>
          <w:szCs w:val="28"/>
          <w:lang w:val="en-US"/>
        </w:rPr>
        <w:t xml:space="preserve">- </w:t>
      </w:r>
      <w:r w:rsidRPr="00FE3931">
        <w:rPr>
          <w:rFonts w:ascii="Times New Roman" w:eastAsia="Times New Roman" w:hAnsi="Times New Roman" w:cs="Times New Roman"/>
          <w:color w:val="000000" w:themeColor="text1"/>
          <w:sz w:val="28"/>
          <w:szCs w:val="28"/>
        </w:rPr>
        <w:t>Khai thác, sử dụng hiệu quả các phần mềm quản lý.</w:t>
      </w:r>
      <w:r w:rsidR="00915A11" w:rsidRPr="00FE3931">
        <w:rPr>
          <w:rFonts w:ascii="Times New Roman" w:eastAsia="Times New Roman" w:hAnsi="Times New Roman" w:cs="Times New Roman"/>
          <w:color w:val="000000" w:themeColor="text1"/>
          <w:sz w:val="28"/>
          <w:szCs w:val="28"/>
          <w:lang w:val="en-US"/>
        </w:rPr>
        <w:t xml:space="preserve"> Thường xuyên cập nhật thông tin, nâng cao hiệu quả ứng dụng CNTT trong công tác văn thư lưu trữ.</w:t>
      </w:r>
    </w:p>
    <w:p w:rsidR="00F03BF0" w:rsidRPr="00FE3931" w:rsidRDefault="00F03BF0" w:rsidP="00FE3931">
      <w:pPr>
        <w:shd w:val="clear" w:color="auto" w:fill="FFFFFF"/>
        <w:spacing w:line="440" w:lineRule="atLeast"/>
        <w:ind w:firstLine="454"/>
        <w:jc w:val="both"/>
        <w:rPr>
          <w:rFonts w:ascii="Times New Roman" w:eastAsia="Times New Roman" w:hAnsi="Times New Roman" w:cs="Times New Roman"/>
          <w:color w:val="000000" w:themeColor="text1"/>
          <w:sz w:val="28"/>
          <w:szCs w:val="28"/>
        </w:rPr>
      </w:pPr>
      <w:r w:rsidRPr="00FE3931">
        <w:rPr>
          <w:rFonts w:ascii="Times New Roman" w:eastAsia="Times New Roman" w:hAnsi="Times New Roman" w:cs="Times New Roman"/>
          <w:color w:val="000000" w:themeColor="text1"/>
          <w:sz w:val="28"/>
          <w:szCs w:val="28"/>
          <w:lang w:val="en-US"/>
        </w:rPr>
        <w:t xml:space="preserve">- </w:t>
      </w:r>
      <w:r w:rsidR="00915A11" w:rsidRPr="00FE3931">
        <w:rPr>
          <w:rFonts w:ascii="Times New Roman" w:eastAsia="Times New Roman" w:hAnsi="Times New Roman" w:cs="Times New Roman"/>
          <w:color w:val="000000" w:themeColor="text1"/>
          <w:sz w:val="28"/>
          <w:szCs w:val="28"/>
        </w:rPr>
        <w:t xml:space="preserve">Quản lý, sử dụng và bảo quản </w:t>
      </w:r>
      <w:r w:rsidRPr="00FE3931">
        <w:rPr>
          <w:rFonts w:ascii="Times New Roman" w:eastAsia="Times New Roman" w:hAnsi="Times New Roman" w:cs="Times New Roman"/>
          <w:color w:val="000000" w:themeColor="text1"/>
          <w:sz w:val="28"/>
          <w:szCs w:val="28"/>
        </w:rPr>
        <w:t>con dấu cơ quan theo quy định của pháp luật.</w:t>
      </w:r>
    </w:p>
    <w:p w:rsidR="00F03BF0" w:rsidRPr="00FE3931" w:rsidRDefault="00915A11" w:rsidP="00FE3931">
      <w:pPr>
        <w:shd w:val="clear" w:color="auto" w:fill="FFFFFF"/>
        <w:spacing w:line="440" w:lineRule="atLeast"/>
        <w:ind w:firstLine="454"/>
        <w:jc w:val="both"/>
        <w:rPr>
          <w:rFonts w:ascii="Times New Roman" w:eastAsia="Times New Roman" w:hAnsi="Times New Roman" w:cs="Times New Roman"/>
          <w:color w:val="000000" w:themeColor="text1"/>
          <w:sz w:val="28"/>
          <w:szCs w:val="28"/>
          <w:lang w:val="en-US"/>
        </w:rPr>
      </w:pPr>
      <w:r w:rsidRPr="00FE3931">
        <w:rPr>
          <w:rFonts w:ascii="Times New Roman" w:eastAsia="Times New Roman" w:hAnsi="Times New Roman" w:cs="Times New Roman"/>
          <w:color w:val="000000" w:themeColor="text1"/>
          <w:sz w:val="28"/>
          <w:szCs w:val="28"/>
          <w:lang w:val="en-US"/>
        </w:rPr>
        <w:t xml:space="preserve">- </w:t>
      </w:r>
      <w:r w:rsidRPr="00FE3931">
        <w:rPr>
          <w:rFonts w:ascii="Times New Roman" w:eastAsia="Times New Roman" w:hAnsi="Times New Roman" w:cs="Times New Roman"/>
          <w:color w:val="000000" w:themeColor="text1"/>
          <w:sz w:val="28"/>
          <w:szCs w:val="28"/>
        </w:rPr>
        <w:t xml:space="preserve">Bố trí, sắp xếp tài liệu </w:t>
      </w:r>
      <w:r w:rsidR="00F03BF0" w:rsidRPr="00FE3931">
        <w:rPr>
          <w:rFonts w:ascii="Times New Roman" w:eastAsia="Times New Roman" w:hAnsi="Times New Roman" w:cs="Times New Roman"/>
          <w:color w:val="000000" w:themeColor="text1"/>
          <w:sz w:val="28"/>
          <w:szCs w:val="28"/>
        </w:rPr>
        <w:t>lưu trữ phù hợp với điều kiện của nhà trường.</w:t>
      </w:r>
      <w:r w:rsidRPr="00FE3931">
        <w:rPr>
          <w:rFonts w:ascii="Times New Roman" w:eastAsia="Times New Roman" w:hAnsi="Times New Roman" w:cs="Times New Roman"/>
          <w:color w:val="000000" w:themeColor="text1"/>
          <w:sz w:val="28"/>
          <w:szCs w:val="28"/>
          <w:lang w:val="en-US"/>
        </w:rPr>
        <w:t xml:space="preserve"> </w:t>
      </w:r>
    </w:p>
    <w:p w:rsidR="00F03BF0" w:rsidRPr="00FE3931" w:rsidRDefault="00915A11" w:rsidP="00FE3931">
      <w:pPr>
        <w:shd w:val="clear" w:color="auto" w:fill="FFFFFF"/>
        <w:spacing w:line="440" w:lineRule="atLeast"/>
        <w:ind w:firstLine="454"/>
        <w:jc w:val="both"/>
        <w:rPr>
          <w:rFonts w:ascii="Times New Roman" w:eastAsia="Times New Roman" w:hAnsi="Times New Roman" w:cs="Times New Roman"/>
          <w:color w:val="000000" w:themeColor="text1"/>
          <w:sz w:val="28"/>
          <w:szCs w:val="28"/>
        </w:rPr>
      </w:pPr>
      <w:r w:rsidRPr="00FE3931">
        <w:rPr>
          <w:rFonts w:ascii="Times New Roman" w:eastAsia="Times New Roman" w:hAnsi="Times New Roman" w:cs="Times New Roman"/>
          <w:color w:val="000000" w:themeColor="text1"/>
          <w:sz w:val="28"/>
          <w:szCs w:val="28"/>
          <w:lang w:val="en-US"/>
        </w:rPr>
        <w:t>-</w:t>
      </w:r>
      <w:r w:rsidR="00F03BF0" w:rsidRPr="00FE3931">
        <w:rPr>
          <w:rFonts w:ascii="Times New Roman" w:eastAsia="Times New Roman" w:hAnsi="Times New Roman" w:cs="Times New Roman"/>
          <w:color w:val="000000" w:themeColor="text1"/>
          <w:sz w:val="28"/>
          <w:szCs w:val="28"/>
        </w:rPr>
        <w:t xml:space="preserve"> T</w:t>
      </w:r>
      <w:r w:rsidRPr="00FE3931">
        <w:rPr>
          <w:rFonts w:ascii="Times New Roman" w:eastAsia="Times New Roman" w:hAnsi="Times New Roman" w:cs="Times New Roman"/>
          <w:color w:val="000000" w:themeColor="text1"/>
          <w:sz w:val="28"/>
          <w:szCs w:val="28"/>
          <w:lang w:val="en-US"/>
        </w:rPr>
        <w:t>hường xuyên cập nhật thông tin, các văn bản mới về công tác văn thư, t</w:t>
      </w:r>
      <w:r w:rsidR="00F03BF0" w:rsidRPr="00FE3931">
        <w:rPr>
          <w:rFonts w:ascii="Times New Roman" w:eastAsia="Times New Roman" w:hAnsi="Times New Roman" w:cs="Times New Roman"/>
          <w:color w:val="000000" w:themeColor="text1"/>
          <w:sz w:val="28"/>
          <w:szCs w:val="28"/>
        </w:rPr>
        <w:t>ham gia đầy đủ các chương trình tập huấn công tác văn thư, lưu trữ do cấp trên tổ chức.</w:t>
      </w:r>
    </w:p>
    <w:p w:rsidR="00FB4283" w:rsidRPr="00FE3931" w:rsidRDefault="00915A11" w:rsidP="00FE3931">
      <w:pPr>
        <w:pStyle w:val="BodyText"/>
        <w:spacing w:after="0" w:line="440" w:lineRule="atLeast"/>
        <w:ind w:firstLine="454"/>
        <w:jc w:val="both"/>
        <w:rPr>
          <w:color w:val="000000" w:themeColor="text1"/>
        </w:rPr>
      </w:pPr>
      <w:r w:rsidRPr="00FE3931">
        <w:rPr>
          <w:color w:val="000000" w:themeColor="text1"/>
        </w:rPr>
        <w:t>Trên đây là Kế</w:t>
      </w:r>
      <w:r w:rsidR="001660F1" w:rsidRPr="00FE3931">
        <w:rPr>
          <w:color w:val="000000" w:themeColor="text1"/>
        </w:rPr>
        <w:t xml:space="preserve"> hoạch thực hiệ</w:t>
      </w:r>
      <w:r w:rsidR="00113760" w:rsidRPr="00FE3931">
        <w:rPr>
          <w:color w:val="000000" w:themeColor="text1"/>
        </w:rPr>
        <w:t>n công tác văn thư, lưu trữ năm</w:t>
      </w:r>
      <w:r w:rsidR="00113760" w:rsidRPr="00FE3931">
        <w:rPr>
          <w:color w:val="000000" w:themeColor="text1"/>
          <w:lang w:val="en-US"/>
        </w:rPr>
        <w:t xml:space="preserve"> </w:t>
      </w:r>
      <w:r w:rsidR="00B3275F" w:rsidRPr="00FE3931">
        <w:rPr>
          <w:color w:val="000000" w:themeColor="text1"/>
        </w:rPr>
        <w:t>2023</w:t>
      </w:r>
      <w:r w:rsidR="00FE3931" w:rsidRPr="00FE3931">
        <w:rPr>
          <w:color w:val="000000" w:themeColor="text1"/>
          <w:lang w:val="en-US"/>
        </w:rPr>
        <w:t xml:space="preserve"> </w:t>
      </w:r>
      <w:r w:rsidRPr="00FE3931">
        <w:rPr>
          <w:color w:val="000000" w:themeColor="text1"/>
          <w:lang w:val="en-US"/>
        </w:rPr>
        <w:t xml:space="preserve">của Trường </w:t>
      </w:r>
      <w:r w:rsidR="00FE3931" w:rsidRPr="00FE3931">
        <w:rPr>
          <w:color w:val="000000" w:themeColor="text1"/>
          <w:lang w:val="en-US"/>
        </w:rPr>
        <w:t>Mầm non Hoa Hồng</w:t>
      </w:r>
      <w:r w:rsidR="001660F1" w:rsidRPr="00FE3931">
        <w:rPr>
          <w:color w:val="000000" w:themeColor="text1"/>
        </w:rPr>
        <w:t xml:space="preserve">, đề nghị các </w:t>
      </w:r>
      <w:r w:rsidRPr="00FE3931">
        <w:rPr>
          <w:color w:val="000000" w:themeColor="text1"/>
          <w:lang w:val="en-US"/>
        </w:rPr>
        <w:t>bộ phận</w:t>
      </w:r>
      <w:r w:rsidR="001660F1" w:rsidRPr="00FE3931">
        <w:rPr>
          <w:color w:val="000000" w:themeColor="text1"/>
        </w:rPr>
        <w:t xml:space="preserve"> nghiêm túc thực hiện./.</w:t>
      </w:r>
    </w:p>
    <w:p w:rsidR="009E65DB" w:rsidRPr="009E65DB" w:rsidRDefault="009E65DB" w:rsidP="00584875">
      <w:pPr>
        <w:pStyle w:val="BodyText"/>
        <w:spacing w:before="120" w:after="120"/>
        <w:ind w:firstLine="720"/>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5"/>
      </w:tblGrid>
      <w:tr w:rsidR="00915A11" w:rsidTr="00915A11">
        <w:tc>
          <w:tcPr>
            <w:tcW w:w="4565" w:type="dxa"/>
          </w:tcPr>
          <w:p w:rsidR="009E65DB" w:rsidRDefault="00915A11" w:rsidP="009E65DB">
            <w:pPr>
              <w:pStyle w:val="Bodytext20"/>
              <w:rPr>
                <w:b/>
                <w:bCs/>
                <w:i/>
                <w:lang w:val="en-US"/>
              </w:rPr>
            </w:pPr>
            <w:r w:rsidRPr="00584875">
              <w:rPr>
                <w:i/>
                <w:noProof/>
                <w:lang w:val="en-US" w:eastAsia="en-US" w:bidi="ar-SA"/>
              </w:rPr>
              <mc:AlternateContent>
                <mc:Choice Requires="wps">
                  <w:drawing>
                    <wp:anchor distT="0" distB="0" distL="0" distR="0" simplePos="0" relativeHeight="251660288" behindDoc="0" locked="0" layoutInCell="1" allowOverlap="1" wp14:anchorId="55E53872" wp14:editId="55B35CAE">
                      <wp:simplePos x="0" y="0"/>
                      <wp:positionH relativeFrom="page">
                        <wp:posOffset>4698365</wp:posOffset>
                      </wp:positionH>
                      <wp:positionV relativeFrom="paragraph">
                        <wp:posOffset>1225550</wp:posOffset>
                      </wp:positionV>
                      <wp:extent cx="1606550" cy="240665"/>
                      <wp:effectExtent l="0" t="0" r="0" b="0"/>
                      <wp:wrapNone/>
                      <wp:docPr id="2" name="Shape 5"/>
                      <wp:cNvGraphicFramePr/>
                      <a:graphic xmlns:a="http://schemas.openxmlformats.org/drawingml/2006/main">
                        <a:graphicData uri="http://schemas.microsoft.com/office/word/2010/wordprocessingShape">
                          <wps:wsp>
                            <wps:cNvSpPr txBox="1"/>
                            <wps:spPr>
                              <a:xfrm>
                                <a:off x="0" y="0"/>
                                <a:ext cx="1606550" cy="240665"/>
                              </a:xfrm>
                              <a:prstGeom prst="rect">
                                <a:avLst/>
                              </a:prstGeom>
                              <a:noFill/>
                            </wps:spPr>
                            <wps:txbx>
                              <w:txbxContent>
                                <w:p w:rsidR="00915A11" w:rsidRDefault="00915A11" w:rsidP="00915A11">
                                  <w:pPr>
                                    <w:pStyle w:val="Picturecaption0"/>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69.95pt;margin-top:96.5pt;width:126.5pt;height:18.95pt;z-index:2516602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" filled="f" stroked="f">
                      <v:textbox inset="0,0,0,0">
                        <w:txbxContent>
                          <w:p w:rsidR="00915A11" w:rsidRDefault="00915A11" w:rsidP="00915A11">
                            <w:pPr>
                              <w:pStyle w:val="Picturecaption0"/>
                            </w:pPr>
                          </w:p>
                        </w:txbxContent>
                      </v:textbox>
                      <w10:wrap anchorx="page"/>
                    </v:shape>
                  </w:pict>
                </mc:Fallback>
              </mc:AlternateContent>
            </w:r>
            <w:r w:rsidRPr="00584875">
              <w:rPr>
                <w:b/>
                <w:bCs/>
                <w:i/>
              </w:rPr>
              <w:t>Nơi n</w:t>
            </w:r>
            <w:bookmarkStart w:id="4" w:name="_GoBack"/>
            <w:bookmarkEnd w:id="4"/>
            <w:r w:rsidRPr="00584875">
              <w:rPr>
                <w:b/>
                <w:bCs/>
                <w:i/>
              </w:rPr>
              <w:t>hận:</w:t>
            </w:r>
          </w:p>
          <w:p w:rsidR="00FE3931" w:rsidRPr="00EB35DB" w:rsidRDefault="00FE3931" w:rsidP="009E65DB">
            <w:pPr>
              <w:pStyle w:val="Bodytext20"/>
              <w:rPr>
                <w:bCs/>
                <w:sz w:val="22"/>
                <w:szCs w:val="22"/>
                <w:lang w:val="en-US"/>
              </w:rPr>
            </w:pPr>
            <w:r w:rsidRPr="00FE3931">
              <w:rPr>
                <w:bCs/>
                <w:lang w:val="en-US"/>
              </w:rPr>
              <w:t xml:space="preserve">- </w:t>
            </w:r>
            <w:r w:rsidRPr="00EB35DB">
              <w:rPr>
                <w:bCs/>
                <w:sz w:val="22"/>
                <w:szCs w:val="22"/>
                <w:lang w:val="en-US"/>
              </w:rPr>
              <w:t xml:space="preserve">PNV/ </w:t>
            </w:r>
            <w:r w:rsidR="00EB35DB" w:rsidRPr="00EB35DB">
              <w:rPr>
                <w:bCs/>
                <w:sz w:val="22"/>
                <w:szCs w:val="22"/>
                <w:lang w:val="en-US"/>
              </w:rPr>
              <w:t>để báo cáo</w:t>
            </w:r>
            <w:r w:rsidRPr="00EB35DB">
              <w:rPr>
                <w:bCs/>
                <w:sz w:val="22"/>
                <w:szCs w:val="22"/>
                <w:lang w:val="en-US"/>
              </w:rPr>
              <w:t>;</w:t>
            </w:r>
          </w:p>
          <w:p w:rsidR="00FE3931" w:rsidRPr="00EB35DB" w:rsidRDefault="00FE3931" w:rsidP="009E65DB">
            <w:pPr>
              <w:pStyle w:val="Bodytext20"/>
              <w:rPr>
                <w:sz w:val="22"/>
                <w:szCs w:val="22"/>
                <w:lang w:val="en-US"/>
              </w:rPr>
            </w:pPr>
            <w:r w:rsidRPr="00EB35DB">
              <w:rPr>
                <w:bCs/>
                <w:sz w:val="22"/>
                <w:szCs w:val="22"/>
                <w:lang w:val="en-US"/>
              </w:rPr>
              <w:t>- BGH/ kiểm tra, giám sát</w:t>
            </w:r>
            <w:r w:rsidR="00EB35DB" w:rsidRPr="00EB35DB">
              <w:rPr>
                <w:bCs/>
                <w:sz w:val="22"/>
                <w:szCs w:val="22"/>
                <w:lang w:val="en-US"/>
              </w:rPr>
              <w:t xml:space="preserve"> TH</w:t>
            </w:r>
            <w:r w:rsidRPr="00EB35DB">
              <w:rPr>
                <w:bCs/>
                <w:sz w:val="22"/>
                <w:szCs w:val="22"/>
                <w:lang w:val="en-US"/>
              </w:rPr>
              <w:t>;</w:t>
            </w:r>
          </w:p>
          <w:p w:rsidR="00FE3931" w:rsidRPr="00EB35DB" w:rsidRDefault="009E65DB" w:rsidP="009E65DB">
            <w:pPr>
              <w:pStyle w:val="Bodytext20"/>
              <w:rPr>
                <w:sz w:val="22"/>
                <w:szCs w:val="22"/>
                <w:lang w:val="en-US"/>
              </w:rPr>
            </w:pPr>
            <w:r w:rsidRPr="00EB35DB">
              <w:rPr>
                <w:i/>
                <w:sz w:val="22"/>
                <w:szCs w:val="22"/>
                <w:lang w:val="en-US"/>
              </w:rPr>
              <w:t xml:space="preserve">- </w:t>
            </w:r>
            <w:r w:rsidR="00FE3931" w:rsidRPr="00EB35DB">
              <w:rPr>
                <w:sz w:val="22"/>
                <w:szCs w:val="22"/>
                <w:lang w:val="en-US"/>
              </w:rPr>
              <w:t>Trưởng các bộ phận/triển khai thực hiện;</w:t>
            </w:r>
          </w:p>
          <w:p w:rsidR="00915A11" w:rsidRPr="00EB35DB" w:rsidRDefault="009E65DB" w:rsidP="009E65DB">
            <w:pPr>
              <w:pStyle w:val="Bodytext20"/>
              <w:tabs>
                <w:tab w:val="left" w:pos="262"/>
              </w:tabs>
              <w:rPr>
                <w:sz w:val="22"/>
                <w:szCs w:val="22"/>
              </w:rPr>
            </w:pPr>
            <w:r w:rsidRPr="00EB35DB">
              <w:rPr>
                <w:sz w:val="22"/>
                <w:szCs w:val="22"/>
                <w:lang w:val="en-US"/>
              </w:rPr>
              <w:t xml:space="preserve">- </w:t>
            </w:r>
            <w:r w:rsidR="00915A11" w:rsidRPr="00EB35DB">
              <w:rPr>
                <w:sz w:val="22"/>
                <w:szCs w:val="22"/>
                <w:lang w:val="en-US"/>
              </w:rPr>
              <w:t>Lưu: VT.</w:t>
            </w:r>
            <w:r w:rsidR="00915A11" w:rsidRPr="00EB35DB">
              <w:rPr>
                <w:sz w:val="22"/>
                <w:szCs w:val="22"/>
                <w:lang w:val="en-US"/>
              </w:rPr>
              <w:tab/>
            </w:r>
          </w:p>
          <w:p w:rsidR="00915A11" w:rsidRDefault="00915A11" w:rsidP="00584875">
            <w:pPr>
              <w:pStyle w:val="Bodytext20"/>
              <w:rPr>
                <w:b/>
                <w:bCs/>
                <w:sz w:val="22"/>
                <w:szCs w:val="22"/>
              </w:rPr>
            </w:pPr>
          </w:p>
        </w:tc>
        <w:tc>
          <w:tcPr>
            <w:tcW w:w="4565" w:type="dxa"/>
          </w:tcPr>
          <w:p w:rsidR="00915A11" w:rsidRPr="00915A11" w:rsidRDefault="00915A11" w:rsidP="00584875">
            <w:pPr>
              <w:pStyle w:val="Bodytext20"/>
              <w:jc w:val="center"/>
              <w:rPr>
                <w:b/>
                <w:bCs/>
                <w:sz w:val="28"/>
                <w:szCs w:val="28"/>
                <w:lang w:val="en-US"/>
              </w:rPr>
            </w:pPr>
            <w:r w:rsidRPr="00915A11">
              <w:rPr>
                <w:b/>
                <w:bCs/>
                <w:sz w:val="28"/>
                <w:szCs w:val="28"/>
                <w:lang w:val="en-US"/>
              </w:rPr>
              <w:t>HIỆU TRƯỞNG</w:t>
            </w:r>
          </w:p>
          <w:p w:rsidR="00915A11" w:rsidRPr="00915A11" w:rsidRDefault="00915A11" w:rsidP="00584875">
            <w:pPr>
              <w:pStyle w:val="Bodytext20"/>
              <w:rPr>
                <w:b/>
                <w:bCs/>
                <w:sz w:val="28"/>
                <w:szCs w:val="28"/>
                <w:lang w:val="en-US"/>
              </w:rPr>
            </w:pPr>
          </w:p>
          <w:p w:rsidR="00915A11" w:rsidRDefault="00915A11" w:rsidP="00584875">
            <w:pPr>
              <w:pStyle w:val="Bodytext20"/>
              <w:jc w:val="center"/>
              <w:rPr>
                <w:b/>
                <w:bCs/>
                <w:sz w:val="28"/>
                <w:szCs w:val="28"/>
                <w:lang w:val="en-US"/>
              </w:rPr>
            </w:pPr>
          </w:p>
          <w:p w:rsidR="009E65DB" w:rsidRDefault="009E65DB" w:rsidP="00584875">
            <w:pPr>
              <w:pStyle w:val="Bodytext20"/>
              <w:jc w:val="center"/>
              <w:rPr>
                <w:b/>
                <w:bCs/>
                <w:sz w:val="28"/>
                <w:szCs w:val="28"/>
                <w:lang w:val="en-US"/>
              </w:rPr>
            </w:pPr>
          </w:p>
          <w:p w:rsidR="00FE3931" w:rsidRDefault="00FE3931" w:rsidP="00584875">
            <w:pPr>
              <w:pStyle w:val="Bodytext20"/>
              <w:jc w:val="center"/>
              <w:rPr>
                <w:b/>
                <w:bCs/>
                <w:sz w:val="28"/>
                <w:szCs w:val="28"/>
                <w:lang w:val="en-US"/>
              </w:rPr>
            </w:pPr>
          </w:p>
          <w:p w:rsidR="009E65DB" w:rsidRPr="00915A11" w:rsidRDefault="009E65DB" w:rsidP="00584875">
            <w:pPr>
              <w:pStyle w:val="Bodytext20"/>
              <w:jc w:val="center"/>
              <w:rPr>
                <w:b/>
                <w:bCs/>
                <w:sz w:val="28"/>
                <w:szCs w:val="28"/>
                <w:lang w:val="en-US"/>
              </w:rPr>
            </w:pPr>
          </w:p>
          <w:p w:rsidR="00915A11" w:rsidRDefault="00FE3931" w:rsidP="00584875">
            <w:pPr>
              <w:pStyle w:val="Bodytext20"/>
              <w:jc w:val="center"/>
              <w:rPr>
                <w:b/>
                <w:bCs/>
                <w:sz w:val="28"/>
                <w:szCs w:val="28"/>
                <w:lang w:val="en-US"/>
              </w:rPr>
            </w:pPr>
            <w:r>
              <w:rPr>
                <w:b/>
                <w:bCs/>
                <w:sz w:val="28"/>
                <w:szCs w:val="28"/>
                <w:lang w:val="en-US"/>
              </w:rPr>
              <w:t>Trịnh Thị Chính</w:t>
            </w:r>
          </w:p>
          <w:p w:rsidR="00FE3931" w:rsidRPr="00915A11" w:rsidRDefault="00FE3931" w:rsidP="00584875">
            <w:pPr>
              <w:pStyle w:val="Bodytext20"/>
              <w:jc w:val="center"/>
              <w:rPr>
                <w:b/>
                <w:bCs/>
                <w:sz w:val="22"/>
                <w:szCs w:val="22"/>
                <w:lang w:val="en-US"/>
              </w:rPr>
            </w:pPr>
          </w:p>
        </w:tc>
      </w:tr>
    </w:tbl>
    <w:p w:rsidR="00915A11" w:rsidRDefault="00915A11">
      <w:pPr>
        <w:pStyle w:val="Bodytext20"/>
        <w:rPr>
          <w:b/>
          <w:bCs/>
          <w:sz w:val="22"/>
          <w:szCs w:val="22"/>
        </w:rPr>
      </w:pPr>
    </w:p>
    <w:sectPr w:rsidR="00915A11" w:rsidSect="00113760">
      <w:headerReference w:type="default" r:id="rId9"/>
      <w:headerReference w:type="first" r:id="rId10"/>
      <w:pgSz w:w="11900" w:h="16840"/>
      <w:pgMar w:top="1134" w:right="1134" w:bottom="1134" w:left="1701"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A2" w:rsidRDefault="00CD67A2">
      <w:r>
        <w:separator/>
      </w:r>
    </w:p>
  </w:endnote>
  <w:endnote w:type="continuationSeparator" w:id="0">
    <w:p w:rsidR="00CD67A2" w:rsidRDefault="00CD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A2" w:rsidRDefault="00CD67A2"/>
  </w:footnote>
  <w:footnote w:type="continuationSeparator" w:id="0">
    <w:p w:rsidR="00CD67A2" w:rsidRDefault="00CD67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83" w:rsidRDefault="001660F1">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1B530D8E" wp14:editId="5C3BCC90">
              <wp:simplePos x="0" y="0"/>
              <wp:positionH relativeFrom="page">
                <wp:posOffset>3758565</wp:posOffset>
              </wp:positionH>
              <wp:positionV relativeFrom="page">
                <wp:posOffset>482600</wp:posOffset>
              </wp:positionV>
              <wp:extent cx="76200" cy="118745"/>
              <wp:effectExtent l="0" t="0" r="0" b="0"/>
              <wp:wrapNone/>
              <wp:docPr id="9" name="Shape 9"/>
              <wp:cNvGraphicFramePr/>
              <a:graphic xmlns:a="http://schemas.openxmlformats.org/drawingml/2006/main">
                <a:graphicData uri="http://schemas.microsoft.com/office/word/2010/wordprocessingShape">
                  <wps:wsp>
                    <wps:cNvSpPr txBox="1"/>
                    <wps:spPr>
                      <a:xfrm>
                        <a:off x="0" y="0"/>
                        <a:ext cx="76200" cy="118745"/>
                      </a:xfrm>
                      <a:prstGeom prst="rect">
                        <a:avLst/>
                      </a:prstGeom>
                      <a:noFill/>
                    </wps:spPr>
                    <wps:txbx>
                      <w:txbxContent>
                        <w:p w:rsidR="00FB4283" w:rsidRPr="00B3275F" w:rsidRDefault="001660F1">
                          <w:pPr>
                            <w:pStyle w:val="Headerorfooter20"/>
                            <w:rPr>
                              <w:sz w:val="26"/>
                              <w:szCs w:val="26"/>
                            </w:rPr>
                          </w:pPr>
                          <w:r w:rsidRPr="00B3275F">
                            <w:rPr>
                              <w:sz w:val="26"/>
                              <w:szCs w:val="26"/>
                            </w:rPr>
                            <w:fldChar w:fldCharType="begin"/>
                          </w:r>
                          <w:r w:rsidRPr="00B3275F">
                            <w:rPr>
                              <w:sz w:val="26"/>
                              <w:szCs w:val="26"/>
                            </w:rPr>
                            <w:instrText xml:space="preserve"> PAGE \* MERGEFORMAT </w:instrText>
                          </w:r>
                          <w:r w:rsidRPr="00B3275F">
                            <w:rPr>
                              <w:sz w:val="26"/>
                              <w:szCs w:val="26"/>
                            </w:rPr>
                            <w:fldChar w:fldCharType="separate"/>
                          </w:r>
                          <w:r w:rsidR="00EB35DB">
                            <w:rPr>
                              <w:noProof/>
                              <w:sz w:val="26"/>
                              <w:szCs w:val="26"/>
                            </w:rPr>
                            <w:t>4</w:t>
                          </w:r>
                          <w:r w:rsidRPr="00B3275F">
                            <w:rPr>
                              <w:sz w:val="26"/>
                              <w:szCs w:val="2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7" type="#_x0000_t202" style="position:absolute;margin-left:295.95pt;margin-top:38pt;width:6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" filled="f" stroked="f">
              <v:textbox style="mso-fit-shape-to-text:t" inset="0,0,0,0">
                <w:txbxContent>
                  <w:p w:rsidR="00FB4283" w:rsidRPr="00B3275F" w:rsidRDefault="001660F1">
                    <w:pPr>
                      <w:pStyle w:val="Headerorfooter20"/>
                      <w:rPr>
                        <w:sz w:val="26"/>
                        <w:szCs w:val="26"/>
                      </w:rPr>
                    </w:pPr>
                    <w:r w:rsidRPr="00B3275F">
                      <w:rPr>
                        <w:sz w:val="26"/>
                        <w:szCs w:val="26"/>
                      </w:rPr>
                      <w:fldChar w:fldCharType="begin"/>
                    </w:r>
                    <w:r w:rsidRPr="00B3275F">
                      <w:rPr>
                        <w:sz w:val="26"/>
                        <w:szCs w:val="26"/>
                      </w:rPr>
                      <w:instrText xml:space="preserve"> PAGE \* MERGEFORMAT </w:instrText>
                    </w:r>
                    <w:r w:rsidRPr="00B3275F">
                      <w:rPr>
                        <w:sz w:val="26"/>
                        <w:szCs w:val="26"/>
                      </w:rPr>
                      <w:fldChar w:fldCharType="separate"/>
                    </w:r>
                    <w:r w:rsidR="00EB35DB">
                      <w:rPr>
                        <w:noProof/>
                        <w:sz w:val="26"/>
                        <w:szCs w:val="26"/>
                      </w:rPr>
                      <w:t>4</w:t>
                    </w:r>
                    <w:r w:rsidRPr="00B3275F">
                      <w:rPr>
                        <w:sz w:val="26"/>
                        <w:szCs w:val="26"/>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283" w:rsidRDefault="00FB4283">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B74"/>
    <w:multiLevelType w:val="hybridMultilevel"/>
    <w:tmpl w:val="187ED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F21B1"/>
    <w:multiLevelType w:val="multilevel"/>
    <w:tmpl w:val="9AFC22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187393"/>
    <w:multiLevelType w:val="multilevel"/>
    <w:tmpl w:val="1F681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5F5AE4"/>
    <w:multiLevelType w:val="multilevel"/>
    <w:tmpl w:val="53FE9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E856A6"/>
    <w:multiLevelType w:val="multilevel"/>
    <w:tmpl w:val="D19626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4726D1"/>
    <w:multiLevelType w:val="multilevel"/>
    <w:tmpl w:val="92068B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FF2625"/>
    <w:multiLevelType w:val="multilevel"/>
    <w:tmpl w:val="08BA3C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4634B9"/>
    <w:multiLevelType w:val="multilevel"/>
    <w:tmpl w:val="925A1B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AE2D19"/>
    <w:multiLevelType w:val="hybridMultilevel"/>
    <w:tmpl w:val="085E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601F68"/>
    <w:multiLevelType w:val="multilevel"/>
    <w:tmpl w:val="310628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7B34F1"/>
    <w:multiLevelType w:val="multilevel"/>
    <w:tmpl w:val="671E7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FE406A"/>
    <w:multiLevelType w:val="hybridMultilevel"/>
    <w:tmpl w:val="51C2E382"/>
    <w:lvl w:ilvl="0" w:tplc="5C0A86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8F6E72"/>
    <w:multiLevelType w:val="multilevel"/>
    <w:tmpl w:val="B03A2E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vi-VN"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E07AF4"/>
    <w:multiLevelType w:val="multilevel"/>
    <w:tmpl w:val="4F025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652A75"/>
    <w:multiLevelType w:val="multilevel"/>
    <w:tmpl w:val="2E223DD4"/>
    <w:lvl w:ilvl="0">
      <w:start w:val="2"/>
      <w:numFmt w:val="decimal"/>
      <w:lvlText w:val="%1"/>
      <w:lvlJc w:val="left"/>
      <w:pPr>
        <w:ind w:left="375" w:hanging="375"/>
      </w:pPr>
      <w:rPr>
        <w:rFonts w:hint="default"/>
      </w:rPr>
    </w:lvl>
    <w:lvl w:ilvl="1">
      <w:start w:val="1"/>
      <w:numFmt w:val="decimal"/>
      <w:lvlText w:val="%1.%2"/>
      <w:lvlJc w:val="left"/>
      <w:pPr>
        <w:ind w:left="1090" w:hanging="375"/>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3225" w:hanging="108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5015" w:hanging="144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805" w:hanging="1800"/>
      </w:pPr>
      <w:rPr>
        <w:rFonts w:hint="default"/>
      </w:rPr>
    </w:lvl>
    <w:lvl w:ilvl="8">
      <w:start w:val="1"/>
      <w:numFmt w:val="decimal"/>
      <w:lvlText w:val="%1.%2.%3.%4.%5.%6.%7.%8.%9"/>
      <w:lvlJc w:val="left"/>
      <w:pPr>
        <w:ind w:left="7880" w:hanging="2160"/>
      </w:pPr>
      <w:rPr>
        <w:rFonts w:hint="default"/>
      </w:rPr>
    </w:lvl>
  </w:abstractNum>
  <w:abstractNum w:abstractNumId="15">
    <w:nsid w:val="75DC47A5"/>
    <w:multiLevelType w:val="multilevel"/>
    <w:tmpl w:val="7638A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12"/>
  </w:num>
  <w:num w:numId="5">
    <w:abstractNumId w:val="1"/>
  </w:num>
  <w:num w:numId="6">
    <w:abstractNumId w:val="3"/>
  </w:num>
  <w:num w:numId="7">
    <w:abstractNumId w:val="2"/>
  </w:num>
  <w:num w:numId="8">
    <w:abstractNumId w:val="4"/>
  </w:num>
  <w:num w:numId="9">
    <w:abstractNumId w:val="10"/>
  </w:num>
  <w:num w:numId="10">
    <w:abstractNumId w:val="15"/>
  </w:num>
  <w:num w:numId="11">
    <w:abstractNumId w:val="13"/>
  </w:num>
  <w:num w:numId="12">
    <w:abstractNumId w:val="5"/>
  </w:num>
  <w:num w:numId="13">
    <w:abstractNumId w:val="11"/>
  </w:num>
  <w:num w:numId="14">
    <w:abstractNumId w:val="1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83"/>
    <w:rsid w:val="00094AEE"/>
    <w:rsid w:val="000A6AF1"/>
    <w:rsid w:val="000B3091"/>
    <w:rsid w:val="00113760"/>
    <w:rsid w:val="0015062D"/>
    <w:rsid w:val="001660F1"/>
    <w:rsid w:val="00256851"/>
    <w:rsid w:val="002C7444"/>
    <w:rsid w:val="003672FC"/>
    <w:rsid w:val="003B0128"/>
    <w:rsid w:val="003B02D5"/>
    <w:rsid w:val="004244DD"/>
    <w:rsid w:val="00482EA3"/>
    <w:rsid w:val="00486EED"/>
    <w:rsid w:val="004A7B6C"/>
    <w:rsid w:val="004A7C49"/>
    <w:rsid w:val="004E22A3"/>
    <w:rsid w:val="004E6426"/>
    <w:rsid w:val="00565C20"/>
    <w:rsid w:val="00584875"/>
    <w:rsid w:val="00590A02"/>
    <w:rsid w:val="005B3052"/>
    <w:rsid w:val="005E6AFF"/>
    <w:rsid w:val="00605C3E"/>
    <w:rsid w:val="007013CB"/>
    <w:rsid w:val="007037F3"/>
    <w:rsid w:val="007073D1"/>
    <w:rsid w:val="007642A0"/>
    <w:rsid w:val="008620F8"/>
    <w:rsid w:val="00915A11"/>
    <w:rsid w:val="00954A5B"/>
    <w:rsid w:val="009D1EC4"/>
    <w:rsid w:val="009E65DB"/>
    <w:rsid w:val="00A81698"/>
    <w:rsid w:val="00AD2308"/>
    <w:rsid w:val="00B0340C"/>
    <w:rsid w:val="00B22D87"/>
    <w:rsid w:val="00B3275F"/>
    <w:rsid w:val="00BA2D43"/>
    <w:rsid w:val="00BF099A"/>
    <w:rsid w:val="00C6438C"/>
    <w:rsid w:val="00CC3296"/>
    <w:rsid w:val="00CD67A2"/>
    <w:rsid w:val="00D647D7"/>
    <w:rsid w:val="00EA0A1D"/>
    <w:rsid w:val="00EB35DB"/>
    <w:rsid w:val="00EF333B"/>
    <w:rsid w:val="00F03BF0"/>
    <w:rsid w:val="00F56C4B"/>
    <w:rsid w:val="00FB4283"/>
    <w:rsid w:val="00FE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8A9F80"/>
      <w:sz w:val="16"/>
      <w:szCs w:val="16"/>
      <w:u w:val="single"/>
    </w:rPr>
  </w:style>
  <w:style w:type="character" w:customStyle="1" w:styleId="Bodytext3">
    <w:name w:val="Body text (3)_"/>
    <w:basedOn w:val="DefaultParagraphFont"/>
    <w:link w:val="Bodytext30"/>
    <w:rPr>
      <w:rFonts w:ascii="Arial" w:eastAsia="Arial" w:hAnsi="Arial" w:cs="Arial"/>
      <w:b/>
      <w:bCs/>
      <w:i w:val="0"/>
      <w:iCs w:val="0"/>
      <w:smallCaps w:val="0"/>
      <w:strike w:val="0"/>
      <w:color w:val="8A9F80"/>
      <w:w w:val="8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Bodytext40">
    <w:name w:val="Body text (4)"/>
    <w:basedOn w:val="Normal"/>
    <w:link w:val="Bodytext4"/>
    <w:pPr>
      <w:spacing w:after="200"/>
    </w:pPr>
    <w:rPr>
      <w:rFonts w:ascii="Arial" w:eastAsia="Arial" w:hAnsi="Arial" w:cs="Arial"/>
      <w:color w:val="8A9F80"/>
      <w:sz w:val="16"/>
      <w:szCs w:val="16"/>
      <w:u w:val="single"/>
    </w:rPr>
  </w:style>
  <w:style w:type="paragraph" w:customStyle="1" w:styleId="Bodytext30">
    <w:name w:val="Body text (3)"/>
    <w:basedOn w:val="Normal"/>
    <w:link w:val="Bodytext3"/>
    <w:pPr>
      <w:spacing w:after="120" w:line="324" w:lineRule="auto"/>
    </w:pPr>
    <w:rPr>
      <w:rFonts w:ascii="Arial" w:eastAsia="Arial" w:hAnsi="Arial" w:cs="Arial"/>
      <w:b/>
      <w:bCs/>
      <w:color w:val="8A9F80"/>
      <w:w w:val="80"/>
      <w:sz w:val="20"/>
      <w:szCs w:val="20"/>
    </w:rPr>
  </w:style>
  <w:style w:type="paragraph" w:customStyle="1" w:styleId="Bodytext20">
    <w:name w:val="Body text (2)"/>
    <w:basedOn w:val="Normal"/>
    <w:link w:val="Bodytext2"/>
    <w:rPr>
      <w:rFonts w:ascii="Times New Roman" w:eastAsia="Times New Roman" w:hAnsi="Times New Roman" w:cs="Times New Roman"/>
    </w:rPr>
  </w:style>
  <w:style w:type="paragraph" w:customStyle="1" w:styleId="Picturecaption0">
    <w:name w:val="Picture caption"/>
    <w:basedOn w:val="Normal"/>
    <w:link w:val="Picturecaption"/>
    <w:rPr>
      <w:rFonts w:ascii="Times New Roman" w:eastAsia="Times New Roman" w:hAnsi="Times New Roman" w:cs="Times New Roman"/>
      <w:b/>
      <w:bCs/>
      <w:sz w:val="28"/>
      <w:szCs w:val="28"/>
    </w:rPr>
  </w:style>
  <w:style w:type="paragraph" w:styleId="BodyText">
    <w:name w:val="Body Text"/>
    <w:basedOn w:val="Normal"/>
    <w:link w:val="BodyTextChar"/>
    <w:qFormat/>
    <w:pPr>
      <w:spacing w:after="4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pacing w:after="40"/>
      <w:ind w:firstLine="71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lang w:val="en-US" w:eastAsia="en-US" w:bidi="en-US"/>
    </w:rPr>
  </w:style>
  <w:style w:type="table" w:styleId="TableGrid">
    <w:name w:val="Table Grid"/>
    <w:basedOn w:val="TableNormal"/>
    <w:uiPriority w:val="39"/>
    <w:rsid w:val="000B3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7D7"/>
    <w:pPr>
      <w:ind w:left="720"/>
      <w:contextualSpacing/>
    </w:pPr>
  </w:style>
  <w:style w:type="paragraph" w:styleId="Header">
    <w:name w:val="header"/>
    <w:basedOn w:val="Normal"/>
    <w:link w:val="HeaderChar"/>
    <w:uiPriority w:val="99"/>
    <w:unhideWhenUsed/>
    <w:rsid w:val="00B3275F"/>
    <w:pPr>
      <w:tabs>
        <w:tab w:val="center" w:pos="4680"/>
        <w:tab w:val="right" w:pos="9360"/>
      </w:tabs>
    </w:pPr>
  </w:style>
  <w:style w:type="character" w:customStyle="1" w:styleId="HeaderChar">
    <w:name w:val="Header Char"/>
    <w:basedOn w:val="DefaultParagraphFont"/>
    <w:link w:val="Header"/>
    <w:uiPriority w:val="99"/>
    <w:rsid w:val="00B3275F"/>
    <w:rPr>
      <w:color w:val="000000"/>
    </w:rPr>
  </w:style>
  <w:style w:type="paragraph" w:styleId="Footer">
    <w:name w:val="footer"/>
    <w:basedOn w:val="Normal"/>
    <w:link w:val="FooterChar"/>
    <w:uiPriority w:val="99"/>
    <w:unhideWhenUsed/>
    <w:rsid w:val="00B3275F"/>
    <w:pPr>
      <w:tabs>
        <w:tab w:val="center" w:pos="4680"/>
        <w:tab w:val="right" w:pos="9360"/>
      </w:tabs>
    </w:pPr>
  </w:style>
  <w:style w:type="character" w:customStyle="1" w:styleId="FooterChar">
    <w:name w:val="Footer Char"/>
    <w:basedOn w:val="DefaultParagraphFont"/>
    <w:link w:val="Footer"/>
    <w:uiPriority w:val="99"/>
    <w:rsid w:val="00B3275F"/>
    <w:rPr>
      <w:color w:val="000000"/>
    </w:rPr>
  </w:style>
  <w:style w:type="paragraph" w:styleId="BalloonText">
    <w:name w:val="Balloon Text"/>
    <w:basedOn w:val="Normal"/>
    <w:link w:val="BalloonTextChar"/>
    <w:uiPriority w:val="99"/>
    <w:semiHidden/>
    <w:unhideWhenUsed/>
    <w:rsid w:val="004E6426"/>
    <w:rPr>
      <w:rFonts w:ascii="Tahoma" w:hAnsi="Tahoma" w:cs="Tahoma"/>
      <w:sz w:val="16"/>
      <w:szCs w:val="16"/>
    </w:rPr>
  </w:style>
  <w:style w:type="character" w:customStyle="1" w:styleId="BalloonTextChar">
    <w:name w:val="Balloon Text Char"/>
    <w:basedOn w:val="DefaultParagraphFont"/>
    <w:link w:val="BalloonText"/>
    <w:uiPriority w:val="99"/>
    <w:semiHidden/>
    <w:rsid w:val="004E642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Pr>
      <w:rFonts w:ascii="Arial" w:eastAsia="Arial" w:hAnsi="Arial" w:cs="Arial"/>
      <w:b w:val="0"/>
      <w:bCs w:val="0"/>
      <w:i w:val="0"/>
      <w:iCs w:val="0"/>
      <w:smallCaps w:val="0"/>
      <w:strike w:val="0"/>
      <w:color w:val="8A9F80"/>
      <w:sz w:val="16"/>
      <w:szCs w:val="16"/>
      <w:u w:val="single"/>
    </w:rPr>
  </w:style>
  <w:style w:type="character" w:customStyle="1" w:styleId="Bodytext3">
    <w:name w:val="Body text (3)_"/>
    <w:basedOn w:val="DefaultParagraphFont"/>
    <w:link w:val="Bodytext30"/>
    <w:rPr>
      <w:rFonts w:ascii="Arial" w:eastAsia="Arial" w:hAnsi="Arial" w:cs="Arial"/>
      <w:b/>
      <w:bCs/>
      <w:i w:val="0"/>
      <w:iCs w:val="0"/>
      <w:smallCaps w:val="0"/>
      <w:strike w:val="0"/>
      <w:color w:val="8A9F80"/>
      <w:w w:val="8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8"/>
      <w:szCs w:val="28"/>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8"/>
      <w:szCs w:val="2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lang w:val="en-US" w:eastAsia="en-US" w:bidi="en-US"/>
    </w:rPr>
  </w:style>
  <w:style w:type="paragraph" w:customStyle="1" w:styleId="Bodytext40">
    <w:name w:val="Body text (4)"/>
    <w:basedOn w:val="Normal"/>
    <w:link w:val="Bodytext4"/>
    <w:pPr>
      <w:spacing w:after="200"/>
    </w:pPr>
    <w:rPr>
      <w:rFonts w:ascii="Arial" w:eastAsia="Arial" w:hAnsi="Arial" w:cs="Arial"/>
      <w:color w:val="8A9F80"/>
      <w:sz w:val="16"/>
      <w:szCs w:val="16"/>
      <w:u w:val="single"/>
    </w:rPr>
  </w:style>
  <w:style w:type="paragraph" w:customStyle="1" w:styleId="Bodytext30">
    <w:name w:val="Body text (3)"/>
    <w:basedOn w:val="Normal"/>
    <w:link w:val="Bodytext3"/>
    <w:pPr>
      <w:spacing w:after="120" w:line="324" w:lineRule="auto"/>
    </w:pPr>
    <w:rPr>
      <w:rFonts w:ascii="Arial" w:eastAsia="Arial" w:hAnsi="Arial" w:cs="Arial"/>
      <w:b/>
      <w:bCs/>
      <w:color w:val="8A9F80"/>
      <w:w w:val="80"/>
      <w:sz w:val="20"/>
      <w:szCs w:val="20"/>
    </w:rPr>
  </w:style>
  <w:style w:type="paragraph" w:customStyle="1" w:styleId="Bodytext20">
    <w:name w:val="Body text (2)"/>
    <w:basedOn w:val="Normal"/>
    <w:link w:val="Bodytext2"/>
    <w:rPr>
      <w:rFonts w:ascii="Times New Roman" w:eastAsia="Times New Roman" w:hAnsi="Times New Roman" w:cs="Times New Roman"/>
    </w:rPr>
  </w:style>
  <w:style w:type="paragraph" w:customStyle="1" w:styleId="Picturecaption0">
    <w:name w:val="Picture caption"/>
    <w:basedOn w:val="Normal"/>
    <w:link w:val="Picturecaption"/>
    <w:rPr>
      <w:rFonts w:ascii="Times New Roman" w:eastAsia="Times New Roman" w:hAnsi="Times New Roman" w:cs="Times New Roman"/>
      <w:b/>
      <w:bCs/>
      <w:sz w:val="28"/>
      <w:szCs w:val="28"/>
    </w:rPr>
  </w:style>
  <w:style w:type="paragraph" w:styleId="BodyText">
    <w:name w:val="Body Text"/>
    <w:basedOn w:val="Normal"/>
    <w:link w:val="BodyTextChar"/>
    <w:qFormat/>
    <w:pPr>
      <w:spacing w:after="40"/>
      <w:ind w:firstLine="400"/>
    </w:pPr>
    <w:rPr>
      <w:rFonts w:ascii="Times New Roman" w:eastAsia="Times New Roman" w:hAnsi="Times New Roman" w:cs="Times New Roman"/>
      <w:sz w:val="28"/>
      <w:szCs w:val="28"/>
    </w:rPr>
  </w:style>
  <w:style w:type="paragraph" w:customStyle="1" w:styleId="Heading10">
    <w:name w:val="Heading #1"/>
    <w:basedOn w:val="Normal"/>
    <w:link w:val="Heading1"/>
    <w:pPr>
      <w:spacing w:after="40"/>
      <w:ind w:firstLine="710"/>
      <w:outlineLvl w:val="0"/>
    </w:pPr>
    <w:rPr>
      <w:rFonts w:ascii="Times New Roman" w:eastAsia="Times New Roman" w:hAnsi="Times New Roman" w:cs="Times New Roman"/>
      <w:b/>
      <w:bCs/>
      <w:sz w:val="28"/>
      <w:szCs w:val="28"/>
    </w:rPr>
  </w:style>
  <w:style w:type="paragraph" w:customStyle="1" w:styleId="Headerorfooter20">
    <w:name w:val="Header or footer (2)"/>
    <w:basedOn w:val="Normal"/>
    <w:link w:val="Headerorfooter2"/>
    <w:rPr>
      <w:rFonts w:ascii="Times New Roman" w:eastAsia="Times New Roman" w:hAnsi="Times New Roman" w:cs="Times New Roman"/>
      <w:sz w:val="20"/>
      <w:szCs w:val="20"/>
      <w:lang w:val="en-US" w:eastAsia="en-US" w:bidi="en-US"/>
    </w:rPr>
  </w:style>
  <w:style w:type="table" w:styleId="TableGrid">
    <w:name w:val="Table Grid"/>
    <w:basedOn w:val="TableNormal"/>
    <w:uiPriority w:val="39"/>
    <w:rsid w:val="000B3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7D7"/>
    <w:pPr>
      <w:ind w:left="720"/>
      <w:contextualSpacing/>
    </w:pPr>
  </w:style>
  <w:style w:type="paragraph" w:styleId="Header">
    <w:name w:val="header"/>
    <w:basedOn w:val="Normal"/>
    <w:link w:val="HeaderChar"/>
    <w:uiPriority w:val="99"/>
    <w:unhideWhenUsed/>
    <w:rsid w:val="00B3275F"/>
    <w:pPr>
      <w:tabs>
        <w:tab w:val="center" w:pos="4680"/>
        <w:tab w:val="right" w:pos="9360"/>
      </w:tabs>
    </w:pPr>
  </w:style>
  <w:style w:type="character" w:customStyle="1" w:styleId="HeaderChar">
    <w:name w:val="Header Char"/>
    <w:basedOn w:val="DefaultParagraphFont"/>
    <w:link w:val="Header"/>
    <w:uiPriority w:val="99"/>
    <w:rsid w:val="00B3275F"/>
    <w:rPr>
      <w:color w:val="000000"/>
    </w:rPr>
  </w:style>
  <w:style w:type="paragraph" w:styleId="Footer">
    <w:name w:val="footer"/>
    <w:basedOn w:val="Normal"/>
    <w:link w:val="FooterChar"/>
    <w:uiPriority w:val="99"/>
    <w:unhideWhenUsed/>
    <w:rsid w:val="00B3275F"/>
    <w:pPr>
      <w:tabs>
        <w:tab w:val="center" w:pos="4680"/>
        <w:tab w:val="right" w:pos="9360"/>
      </w:tabs>
    </w:pPr>
  </w:style>
  <w:style w:type="character" w:customStyle="1" w:styleId="FooterChar">
    <w:name w:val="Footer Char"/>
    <w:basedOn w:val="DefaultParagraphFont"/>
    <w:link w:val="Footer"/>
    <w:uiPriority w:val="99"/>
    <w:rsid w:val="00B3275F"/>
    <w:rPr>
      <w:color w:val="000000"/>
    </w:rPr>
  </w:style>
  <w:style w:type="paragraph" w:styleId="BalloonText">
    <w:name w:val="Balloon Text"/>
    <w:basedOn w:val="Normal"/>
    <w:link w:val="BalloonTextChar"/>
    <w:uiPriority w:val="99"/>
    <w:semiHidden/>
    <w:unhideWhenUsed/>
    <w:rsid w:val="004E6426"/>
    <w:rPr>
      <w:rFonts w:ascii="Tahoma" w:hAnsi="Tahoma" w:cs="Tahoma"/>
      <w:sz w:val="16"/>
      <w:szCs w:val="16"/>
    </w:rPr>
  </w:style>
  <w:style w:type="character" w:customStyle="1" w:styleId="BalloonTextChar">
    <w:name w:val="Balloon Text Char"/>
    <w:basedOn w:val="DefaultParagraphFont"/>
    <w:link w:val="BalloonText"/>
    <w:uiPriority w:val="99"/>
    <w:semiHidden/>
    <w:rsid w:val="004E642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EED6A-BA56-4E79-BC82-EAB0A8FF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NMT</cp:lastModifiedBy>
  <cp:revision>10</cp:revision>
  <cp:lastPrinted>2023-01-16T04:17:00Z</cp:lastPrinted>
  <dcterms:created xsi:type="dcterms:W3CDTF">2022-09-26T07:33:00Z</dcterms:created>
  <dcterms:modified xsi:type="dcterms:W3CDTF">2023-01-16T04:19:00Z</dcterms:modified>
</cp:coreProperties>
</file>