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28"/>
        </w:rPr>
      </w:pPr>
      <w:r>
        <w:rPr>
          <w:rFonts w:hint="default" w:ascii="Times New Roman" w:hAnsi="Times New Roman" w:cs="Times New Roman"/>
          <w:b/>
          <w:bCs/>
          <w:sz w:val="36"/>
          <w:szCs w:val="28"/>
        </w:rPr>
        <w:t xml:space="preserve">Kế hoạch </w:t>
      </w:r>
      <w:bookmarkStart w:id="0" w:name="_GoBack"/>
      <w:bookmarkEnd w:id="0"/>
      <w:r>
        <w:rPr>
          <w:rFonts w:hint="default" w:ascii="Times New Roman" w:hAnsi="Times New Roman" w:cs="Times New Roman"/>
          <w:b/>
          <w:bCs/>
          <w:sz w:val="36"/>
          <w:szCs w:val="28"/>
        </w:rPr>
        <w:t>hành động phát triển văn hoá đọc cho cộng đồng</w:t>
      </w:r>
    </w:p>
    <w:p/>
    <w:p>
      <w:r>
        <w:t>Trên cơ sở kế hoạch phát triển văn hoá đọc cho bản thân, em có một vài đề xuất xây dựng văn hoá đọc cho cộng đồng trường Trung học Cơ Sở Đông Dư như sau:</w:t>
      </w:r>
    </w:p>
    <w:p/>
    <w:p>
      <w:r>
        <w:t>Tổ chức cuộc thi “Bầu trời Văn học”</w:t>
      </w:r>
    </w:p>
    <w:p/>
    <w:p>
      <w:r>
        <w:t>- Mục tiêu: Mỗi đơn vị lớp có một nửa số thành viên tham dự</w:t>
      </w:r>
    </w:p>
    <w:p/>
    <w:p>
      <w:r>
        <w:t>- Mục đích: Giúp học sinh thêm sáng tạo, tạo nên một sân chơi trao đổi văn học giữa các học sinh, rèn luyện khả năng giao tiếp cho học sinh,…</w:t>
      </w:r>
    </w:p>
    <w:p/>
    <w:p>
      <w:r>
        <w:t>- Đối tượng hưởng lợi: Học sinh</w:t>
      </w:r>
    </w:p>
    <w:p/>
    <w:p>
      <w:r>
        <w:t>- Nội dung cụ thể: Học sinh tham gia theo 2 vòng</w:t>
      </w:r>
    </w:p>
    <w:p/>
    <w:p>
      <w:r>
        <w:t>+ Vòng 1: Thực hiện đọc 1 cuốn sách trong 1 tuần và viết một bài văn cảm nhận về cuốn sách tối thiểu 25 câu và thực hiện chia sẻ bài văn trước lớp (giờ ra chơi, tiết sinh hoạt)</w:t>
      </w:r>
    </w:p>
    <w:p/>
    <w:p>
      <w:r>
        <w:t>+ Vòng 2: Mỗi lớp cử ra 5 học sinh xuất sắc nhất để đại diện cho đội tham gia vòng thi “tranh biện” trong phạm vi trường học, vòng tranh biện được chia làm 3 vòng chính và 1 vòng phụ nếu không phân định được thắng thua</w:t>
      </w:r>
    </w:p>
    <w:p/>
    <w:p>
      <w:r>
        <w:t>Vòng tranh biện được chia làm 3 phần:</w:t>
      </w:r>
    </w:p>
    <w:p/>
    <w:p>
      <w:r>
        <w:t>Phần 1 - Trả lời câu hỏi: Các học sinh đại diện của mỗi đội sẽ trả lời câu hỏi của Ban giám khảo về một cuốn sách mà các học sinh đại diện của đội đã đọc. Những học sinh trả lời đúng nhất sẽ được vào vòng trong (Mỗi đội sẽ chỉ có 1 cá nhân đại diện)</w:t>
      </w:r>
    </w:p>
    <w:p/>
    <w:p>
      <w:r>
        <w:t>Phần 2 – Đối đầu: Mỗi học sinh đại diện viết 1 đoạn văn theo chủ đề bất kỳ do Ban giám khảo đưa ra (thiên nhiên, tình thương,… vào khoảng 7-10 câu) và đọc diễn cảm trước toàn trường. Qua đó, các học sinh có nhiệm vụ bỏ phiếu để chọn ra 4 đại diện tiêu biểu nhất</w:t>
      </w:r>
    </w:p>
    <w:p/>
    <w:p>
      <w:r>
        <w:t>Phần 3 – Bầu trời Văn học: Đại diện của 4 đội viết một bài văn nghị luận với chủ đề bất kỳ do Ban giám khảo đưa ra, sau đó nộp cho các Giám khảo duyệt. Đội được các Giám khảo chấm điểm cao nhất sẽ là quán quân của cuộc thi “Bầu trời Văn học”</w:t>
      </w:r>
    </w:p>
    <w:p/>
    <w:p>
      <w:r>
        <w:t>Vòng 4 (phụ) – Thi sĩ tài ba: Trong trường hợp số điểm của đại diện 2 đội bằng nhau, Ban giám khảo sẽ ra thêm 1 đề nghị luận Văn học (20-25 câu) để chấm điểm công tâm nhất và chọn ra quán quân</w:t>
      </w:r>
    </w:p>
    <w:p/>
    <w:p>
      <w:r>
        <w:t>*Đội có đại diện chiến thắng cuộc thi “Bầu trời Văn học” có trách nghiệm lan toả tình yêu đọc sách đến mọi người trong trường học, làm cho các học sinh khác có cảm hứng để đọc sách, tổ chức các hoạt động như Hội chợ sách, triển lãm Văn học để phát triển văn hoá đọc trong trường</w:t>
      </w:r>
    </w:p>
    <w:p/>
    <w:p>
      <w:r>
        <w:t>Thành lập Câu lạc bộ “Những cuốn sách tôi yêu”</w:t>
      </w:r>
    </w:p>
    <w:p/>
    <w:p>
      <w:r>
        <w:t>Cùng sự giúp đỡ của các thầy cô, các quán quân của cuộc thi “Bầu trời Văn học” của trường sẽ thành lập 1 CLB mang tên “Những cuốn sách tôi yêu”. CLB sẽ mở vào ngày thứ 6 và thứ 7 hàng tuần để cho các bạn học sinh có thể mượn và đọc sách, giúp các học sinh có hứng thú và phát triển văn hoá đọc của bản thân.</w:t>
      </w:r>
    </w:p>
    <w:p/>
    <w:p>
      <w:pPr>
        <w:jc w:val="right"/>
        <w:rPr>
          <w:b/>
          <w:bCs/>
        </w:rPr>
      </w:pPr>
      <w:r>
        <w:rPr>
          <w:b/>
          <w:bCs/>
        </w:rPr>
        <w:t>Lê Khánh Uyên – 7A</w:t>
      </w:r>
    </w:p>
    <w:sectPr>
      <w:pgSz w:w="12240" w:h="15840"/>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9Slide03 AllRoundGothic">
    <w:altName w:val="Yu Gothic UI Semibold"/>
    <w:panose1 w:val="020B0703020202020104"/>
    <w:charset w:val="00"/>
    <w:family w:val="swiss"/>
    <w:pitch w:val="default"/>
    <w:sig w:usb0="00000000" w:usb1="00000000" w:usb2="00000000" w:usb3="00000000" w:csb0="00000193" w:csb1="00000000"/>
  </w:font>
  <w:font w:name="Calibri">
    <w:panose1 w:val="020F0502020204030204"/>
    <w:charset w:val="00"/>
    <w:family w:val="auto"/>
    <w:pitch w:val="default"/>
    <w:sig w:usb0="E4002EFF" w:usb1="C200247B"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03"/>
    <w:rsid w:val="00061367"/>
    <w:rsid w:val="00193603"/>
    <w:rsid w:val="00524309"/>
    <w:rsid w:val="0067726F"/>
    <w:rsid w:val="00924A31"/>
    <w:rsid w:val="00B87BC1"/>
    <w:rsid w:val="00D70BEC"/>
    <w:rsid w:val="4E90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8"/>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385</Words>
  <Characters>2195</Characters>
  <Lines>18</Lines>
  <Paragraphs>5</Paragraphs>
  <TotalTime>41</TotalTime>
  <ScaleCrop>false</ScaleCrop>
  <LinksUpToDate>false</LinksUpToDate>
  <CharactersWithSpaces>2575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2023-10-11T13:11:00Z</dcterms:created>
  <dc:creator>Chuuya Nakahara</dc:creator>
  <cp:lastModifiedBy>Hà Thuý</cp:lastModifiedBy>
  <dcterms:modified xsi:type="dcterms:W3CDTF">2023-10-12T15:32:47Z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DEBD3BCBA331429CA6B4F6D20EE38D2D_12</vt:lpwstr>
  </property>
</Properties>
</file>