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3936"/>
        <w:gridCol w:w="5811"/>
      </w:tblGrid>
      <w:tr w:rsidR="001074C5" w:rsidRPr="00E74FC6" w:rsidTr="001F30B6">
        <w:tc>
          <w:tcPr>
            <w:tcW w:w="3936" w:type="dxa"/>
            <w:shd w:val="clear" w:color="auto" w:fill="auto"/>
          </w:tcPr>
          <w:p w:rsidR="001074C5" w:rsidRPr="00E74FC6" w:rsidRDefault="001074C5" w:rsidP="001F30B6">
            <w:pPr>
              <w:spacing w:before="60" w:after="60"/>
              <w:jc w:val="center"/>
              <w:rPr>
                <w:szCs w:val="28"/>
                <w:lang w:val="en-US"/>
              </w:rPr>
            </w:pPr>
            <w:r w:rsidRPr="00E74FC6">
              <w:rPr>
                <w:szCs w:val="28"/>
                <w:lang w:val="en-US"/>
              </w:rPr>
              <w:t>UBND HUYỆN GIA LÂM</w:t>
            </w:r>
          </w:p>
          <w:p w:rsidR="001074C5" w:rsidRPr="00E74FC6" w:rsidRDefault="001074C5" w:rsidP="001F30B6">
            <w:pPr>
              <w:spacing w:before="60" w:after="60"/>
              <w:jc w:val="center"/>
              <w:rPr>
                <w:b/>
                <w:szCs w:val="28"/>
                <w:lang w:val="en-US"/>
              </w:rPr>
            </w:pPr>
            <w:r>
              <w:rPr>
                <w:b/>
                <w:noProof/>
                <w:szCs w:val="28"/>
                <w:lang w:val="en-US"/>
              </w:rPr>
              <mc:AlternateContent>
                <mc:Choice Requires="wps">
                  <w:drawing>
                    <wp:anchor distT="0" distB="0" distL="114300" distR="114300" simplePos="0" relativeHeight="251660288" behindDoc="0" locked="0" layoutInCell="1" allowOverlap="1" wp14:anchorId="0D2E97AF" wp14:editId="4F7DD6BC">
                      <wp:simplePos x="0" y="0"/>
                      <wp:positionH relativeFrom="column">
                        <wp:posOffset>308610</wp:posOffset>
                      </wp:positionH>
                      <wp:positionV relativeFrom="paragraph">
                        <wp:posOffset>225425</wp:posOffset>
                      </wp:positionV>
                      <wp:extent cx="1760855" cy="0"/>
                      <wp:effectExtent l="7620" t="13335" r="12700"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21D42" id="_x0000_t32" coordsize="21600,21600" o:spt="32" o:oned="t" path="m,l21600,21600e" filled="f">
                      <v:path arrowok="t" fillok="f" o:connecttype="none"/>
                      <o:lock v:ext="edit" shapetype="t"/>
                    </v:shapetype>
                    <v:shape id="Straight Arrow Connector 17" o:spid="_x0000_s1026" type="#_x0000_t32" style="position:absolute;margin-left:24.3pt;margin-top:17.75pt;width:1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2+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"/>
                  </w:pict>
                </mc:Fallback>
              </mc:AlternateContent>
            </w:r>
            <w:r w:rsidRPr="00E74FC6">
              <w:rPr>
                <w:b/>
                <w:szCs w:val="28"/>
                <w:lang w:val="en-US"/>
              </w:rPr>
              <w:t>TRƯỜNG THCS DƯƠNG XÁ</w:t>
            </w:r>
          </w:p>
          <w:p w:rsidR="001074C5" w:rsidRPr="00E74FC6" w:rsidRDefault="001074C5" w:rsidP="001F30B6">
            <w:pPr>
              <w:spacing w:before="60" w:after="60"/>
              <w:jc w:val="center"/>
              <w:rPr>
                <w:b/>
                <w:szCs w:val="28"/>
                <w:lang w:val="en-US"/>
              </w:rPr>
            </w:pPr>
          </w:p>
        </w:tc>
        <w:tc>
          <w:tcPr>
            <w:tcW w:w="5811" w:type="dxa"/>
            <w:shd w:val="clear" w:color="auto" w:fill="auto"/>
          </w:tcPr>
          <w:p w:rsidR="001074C5" w:rsidRPr="00E74FC6" w:rsidRDefault="001074C5" w:rsidP="001F30B6">
            <w:pPr>
              <w:spacing w:before="60" w:after="60"/>
              <w:rPr>
                <w:szCs w:val="28"/>
                <w:lang w:val="en-US"/>
              </w:rPr>
            </w:pPr>
            <w:r w:rsidRPr="00E74FC6">
              <w:rPr>
                <w:szCs w:val="28"/>
                <w:lang w:val="en-US"/>
              </w:rPr>
              <w:t>CỘNG HÒA XÃ HỘI CHỦ NGHĨA VIỆT NAM</w:t>
            </w:r>
          </w:p>
          <w:p w:rsidR="001074C5" w:rsidRPr="00E74FC6" w:rsidRDefault="001074C5" w:rsidP="001F30B6">
            <w:pPr>
              <w:spacing w:before="60" w:after="60"/>
              <w:jc w:val="center"/>
              <w:rPr>
                <w:szCs w:val="28"/>
                <w:lang w:val="en-US"/>
              </w:rPr>
            </w:pPr>
            <w:r>
              <w:rPr>
                <w:noProof/>
                <w:szCs w:val="28"/>
                <w:lang w:val="en-US"/>
              </w:rPr>
              <mc:AlternateContent>
                <mc:Choice Requires="wps">
                  <w:drawing>
                    <wp:anchor distT="0" distB="0" distL="114300" distR="114300" simplePos="0" relativeHeight="251659264" behindDoc="0" locked="0" layoutInCell="1" allowOverlap="1" wp14:anchorId="29A3D30C" wp14:editId="0CE44AA7">
                      <wp:simplePos x="0" y="0"/>
                      <wp:positionH relativeFrom="column">
                        <wp:posOffset>777875</wp:posOffset>
                      </wp:positionH>
                      <wp:positionV relativeFrom="paragraph">
                        <wp:posOffset>225425</wp:posOffset>
                      </wp:positionV>
                      <wp:extent cx="2066290" cy="635"/>
                      <wp:effectExtent l="13970" t="13335" r="5715" b="50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CD62C" id="Straight Arrow Connector 18" o:spid="_x0000_s1026" type="#_x0000_t32" style="position:absolute;margin-left:61.25pt;margin-top:17.75pt;width:162.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rgJwIAAE4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"/>
                  </w:pict>
                </mc:Fallback>
              </mc:AlternateContent>
            </w:r>
            <w:proofErr w:type="spellStart"/>
            <w:r w:rsidRPr="00E74FC6">
              <w:rPr>
                <w:szCs w:val="28"/>
                <w:lang w:val="en-US"/>
              </w:rPr>
              <w:t>Độc</w:t>
            </w:r>
            <w:proofErr w:type="spellEnd"/>
            <w:r w:rsidRPr="00E74FC6">
              <w:rPr>
                <w:szCs w:val="28"/>
                <w:lang w:val="en-US"/>
              </w:rPr>
              <w:t xml:space="preserve"> </w:t>
            </w:r>
            <w:proofErr w:type="spellStart"/>
            <w:r w:rsidRPr="00E74FC6">
              <w:rPr>
                <w:szCs w:val="28"/>
                <w:lang w:val="en-US"/>
              </w:rPr>
              <w:t>lập</w:t>
            </w:r>
            <w:proofErr w:type="spellEnd"/>
            <w:r w:rsidRPr="00E74FC6">
              <w:rPr>
                <w:szCs w:val="28"/>
                <w:lang w:val="en-US"/>
              </w:rPr>
              <w:t xml:space="preserve"> </w:t>
            </w:r>
            <w:r>
              <w:rPr>
                <w:szCs w:val="28"/>
                <w:lang w:val="en-US"/>
              </w:rPr>
              <w:t>-</w:t>
            </w:r>
            <w:r w:rsidRPr="00E74FC6">
              <w:rPr>
                <w:szCs w:val="28"/>
                <w:lang w:val="en-US"/>
              </w:rPr>
              <w:t xml:space="preserve"> </w:t>
            </w:r>
            <w:proofErr w:type="spellStart"/>
            <w:r w:rsidRPr="00E74FC6">
              <w:rPr>
                <w:szCs w:val="28"/>
                <w:lang w:val="en-US"/>
              </w:rPr>
              <w:t>Tự</w:t>
            </w:r>
            <w:proofErr w:type="spellEnd"/>
            <w:r w:rsidRPr="00E74FC6">
              <w:rPr>
                <w:szCs w:val="28"/>
                <w:lang w:val="en-US"/>
              </w:rPr>
              <w:t xml:space="preserve"> do </w:t>
            </w:r>
            <w:r>
              <w:rPr>
                <w:szCs w:val="28"/>
                <w:lang w:val="en-US"/>
              </w:rPr>
              <w:t>-</w:t>
            </w:r>
            <w:r w:rsidRPr="00E74FC6">
              <w:rPr>
                <w:szCs w:val="28"/>
                <w:lang w:val="en-US"/>
              </w:rPr>
              <w:t xml:space="preserve"> </w:t>
            </w:r>
            <w:proofErr w:type="spellStart"/>
            <w:r w:rsidRPr="00E74FC6">
              <w:rPr>
                <w:szCs w:val="28"/>
                <w:lang w:val="en-US"/>
              </w:rPr>
              <w:t>Hạnh</w:t>
            </w:r>
            <w:proofErr w:type="spellEnd"/>
            <w:r w:rsidRPr="00E74FC6">
              <w:rPr>
                <w:szCs w:val="28"/>
                <w:lang w:val="en-US"/>
              </w:rPr>
              <w:t xml:space="preserve"> </w:t>
            </w:r>
            <w:proofErr w:type="spellStart"/>
            <w:r w:rsidRPr="00E74FC6">
              <w:rPr>
                <w:szCs w:val="28"/>
                <w:lang w:val="en-US"/>
              </w:rPr>
              <w:t>phúc</w:t>
            </w:r>
            <w:proofErr w:type="spellEnd"/>
          </w:p>
          <w:p w:rsidR="001074C5" w:rsidRPr="00E74FC6" w:rsidRDefault="001074C5" w:rsidP="001F30B6">
            <w:pPr>
              <w:spacing w:before="60" w:after="60"/>
              <w:rPr>
                <w:szCs w:val="28"/>
                <w:lang w:val="en-US"/>
              </w:rPr>
            </w:pP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p>
          <w:p w:rsidR="001074C5" w:rsidRDefault="001074C5" w:rsidP="001F30B6">
            <w:pPr>
              <w:spacing w:before="60" w:after="60"/>
              <w:rPr>
                <w:i/>
                <w:szCs w:val="28"/>
                <w:lang w:val="en-US"/>
              </w:rPr>
            </w:pPr>
            <w:r w:rsidRPr="00E74FC6">
              <w:rPr>
                <w:i/>
                <w:szCs w:val="28"/>
                <w:lang w:val="en-US"/>
              </w:rPr>
              <w:t xml:space="preserve">  </w:t>
            </w:r>
            <w:r>
              <w:rPr>
                <w:i/>
                <w:szCs w:val="28"/>
                <w:lang w:val="en-US"/>
              </w:rPr>
              <w:t xml:space="preserve">         </w:t>
            </w:r>
            <w:proofErr w:type="spellStart"/>
            <w:r>
              <w:rPr>
                <w:i/>
                <w:szCs w:val="28"/>
                <w:lang w:val="en-US"/>
              </w:rPr>
              <w:t>Dương</w:t>
            </w:r>
            <w:proofErr w:type="spellEnd"/>
            <w:r>
              <w:rPr>
                <w:i/>
                <w:szCs w:val="28"/>
                <w:lang w:val="en-US"/>
              </w:rPr>
              <w:t xml:space="preserve"> </w:t>
            </w:r>
            <w:proofErr w:type="spellStart"/>
            <w:r>
              <w:rPr>
                <w:i/>
                <w:szCs w:val="28"/>
                <w:lang w:val="en-US"/>
              </w:rPr>
              <w:t>Xá</w:t>
            </w:r>
            <w:proofErr w:type="spellEnd"/>
            <w:r>
              <w:rPr>
                <w:i/>
                <w:szCs w:val="28"/>
                <w:lang w:val="en-US"/>
              </w:rPr>
              <w:t xml:space="preserve">, </w:t>
            </w:r>
            <w:proofErr w:type="spellStart"/>
            <w:r>
              <w:rPr>
                <w:i/>
                <w:szCs w:val="28"/>
                <w:lang w:val="en-US"/>
              </w:rPr>
              <w:t>ngày</w:t>
            </w:r>
            <w:proofErr w:type="spellEnd"/>
            <w:r>
              <w:rPr>
                <w:i/>
                <w:szCs w:val="28"/>
                <w:lang w:val="en-US"/>
              </w:rPr>
              <w:t xml:space="preserve"> 05 </w:t>
            </w:r>
            <w:proofErr w:type="spellStart"/>
            <w:r>
              <w:rPr>
                <w:i/>
                <w:szCs w:val="28"/>
                <w:lang w:val="en-US"/>
              </w:rPr>
              <w:t>tháng</w:t>
            </w:r>
            <w:proofErr w:type="spellEnd"/>
            <w:r>
              <w:rPr>
                <w:i/>
                <w:szCs w:val="28"/>
                <w:lang w:val="en-US"/>
              </w:rPr>
              <w:t xml:space="preserve"> 01 </w:t>
            </w:r>
            <w:proofErr w:type="spellStart"/>
            <w:r>
              <w:rPr>
                <w:i/>
                <w:szCs w:val="28"/>
                <w:lang w:val="en-US"/>
              </w:rPr>
              <w:t>năm</w:t>
            </w:r>
            <w:proofErr w:type="spellEnd"/>
            <w:r>
              <w:rPr>
                <w:i/>
                <w:szCs w:val="28"/>
                <w:lang w:val="en-US"/>
              </w:rPr>
              <w:t xml:space="preserve"> 2023</w:t>
            </w:r>
          </w:p>
          <w:p w:rsidR="001074C5" w:rsidRPr="00E74FC6" w:rsidRDefault="001074C5" w:rsidP="001F30B6">
            <w:pPr>
              <w:spacing w:before="60" w:after="60"/>
              <w:rPr>
                <w:szCs w:val="28"/>
                <w:lang w:val="en-US"/>
              </w:rPr>
            </w:pPr>
          </w:p>
        </w:tc>
      </w:tr>
    </w:tbl>
    <w:p w:rsidR="001074C5" w:rsidRDefault="001074C5" w:rsidP="001074C5">
      <w:pPr>
        <w:shd w:val="clear" w:color="auto" w:fill="FFFFFF"/>
        <w:spacing w:after="120" w:line="240" w:lineRule="auto"/>
        <w:ind w:right="180"/>
        <w:jc w:val="center"/>
        <w:rPr>
          <w:rFonts w:eastAsia="Times New Roman"/>
          <w:b/>
          <w:bCs/>
          <w:szCs w:val="28"/>
          <w:lang w:val="en-US"/>
        </w:rPr>
      </w:pPr>
      <w:r w:rsidRPr="00FE6D79">
        <w:rPr>
          <w:rFonts w:eastAsia="Times New Roman"/>
          <w:b/>
          <w:bCs/>
          <w:szCs w:val="28"/>
        </w:rPr>
        <w:t>BIÊN BẢN HỌP TỔ CỘNG TÁC THƯ VIỆN</w:t>
      </w:r>
      <w:r>
        <w:rPr>
          <w:rFonts w:eastAsia="Times New Roman"/>
          <w:b/>
          <w:bCs/>
          <w:szCs w:val="28"/>
          <w:lang w:val="en-US"/>
        </w:rPr>
        <w:t xml:space="preserve"> CUỐI HỌC KÌ I</w:t>
      </w:r>
    </w:p>
    <w:p w:rsidR="001074C5" w:rsidRPr="004E1701" w:rsidRDefault="001074C5" w:rsidP="001074C5">
      <w:pPr>
        <w:shd w:val="clear" w:color="auto" w:fill="FFFFFF"/>
        <w:spacing w:after="120" w:line="240" w:lineRule="auto"/>
        <w:ind w:right="180"/>
        <w:jc w:val="center"/>
        <w:rPr>
          <w:rFonts w:ascii="Helvetica" w:eastAsia="Times New Roman" w:hAnsi="Helvetica" w:cs="Helvetica"/>
          <w:sz w:val="20"/>
          <w:szCs w:val="20"/>
          <w:lang w:val="en-US"/>
        </w:rPr>
      </w:pPr>
      <w:r>
        <w:rPr>
          <w:rFonts w:eastAsia="Times New Roman"/>
          <w:b/>
          <w:bCs/>
          <w:szCs w:val="28"/>
          <w:lang w:val="en-US"/>
        </w:rPr>
        <w:t>NĂM HỌC 2022 - 2023</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I. Thời gian, địa điểm, thành phần tham gia</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1. T</w:t>
      </w:r>
      <w:r>
        <w:rPr>
          <w:rFonts w:eastAsia="Times New Roman"/>
          <w:spacing w:val="-4"/>
          <w:szCs w:val="28"/>
        </w:rPr>
        <w:t xml:space="preserve">hời gian: Vào lúc 15h00  Ngày </w:t>
      </w:r>
      <w:r>
        <w:rPr>
          <w:rFonts w:eastAsia="Times New Roman"/>
          <w:spacing w:val="-4"/>
          <w:szCs w:val="28"/>
          <w:lang w:val="en-US"/>
        </w:rPr>
        <w:t>05</w:t>
      </w:r>
      <w:r>
        <w:rPr>
          <w:rFonts w:eastAsia="Times New Roman"/>
          <w:spacing w:val="-4"/>
          <w:szCs w:val="28"/>
        </w:rPr>
        <w:t xml:space="preserve">  tháng </w:t>
      </w:r>
      <w:r>
        <w:rPr>
          <w:rFonts w:eastAsia="Times New Roman"/>
          <w:spacing w:val="-4"/>
          <w:szCs w:val="28"/>
          <w:lang w:val="en-US"/>
        </w:rPr>
        <w:t>01</w:t>
      </w:r>
      <w:r>
        <w:rPr>
          <w:rFonts w:eastAsia="Times New Roman"/>
          <w:spacing w:val="-4"/>
          <w:szCs w:val="28"/>
        </w:rPr>
        <w:t xml:space="preserve"> năm 20</w:t>
      </w:r>
      <w:r>
        <w:rPr>
          <w:rFonts w:eastAsia="Times New Roman"/>
          <w:spacing w:val="-4"/>
          <w:szCs w:val="28"/>
          <w:lang w:val="en-US"/>
        </w:rPr>
        <w:t>23</w:t>
      </w:r>
      <w:r w:rsidRPr="00FE6D79">
        <w:rPr>
          <w:rFonts w:eastAsia="Times New Roman"/>
          <w:spacing w:val="-4"/>
          <w:szCs w:val="28"/>
        </w:rPr>
        <w:t>.</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2. Địa điểm: Tại ph</w:t>
      </w:r>
      <w:r>
        <w:rPr>
          <w:rFonts w:eastAsia="Times New Roman"/>
          <w:spacing w:val="-4"/>
          <w:szCs w:val="28"/>
        </w:rPr>
        <w:t xml:space="preserve">òng thư viện trường THCS </w:t>
      </w:r>
      <w:proofErr w:type="spellStart"/>
      <w:r>
        <w:rPr>
          <w:rFonts w:eastAsia="Times New Roman"/>
          <w:spacing w:val="-4"/>
          <w:szCs w:val="28"/>
          <w:lang w:val="en-US"/>
        </w:rPr>
        <w:t>Dương</w:t>
      </w:r>
      <w:proofErr w:type="spellEnd"/>
      <w:r>
        <w:rPr>
          <w:rFonts w:eastAsia="Times New Roman"/>
          <w:spacing w:val="-4"/>
          <w:szCs w:val="28"/>
          <w:lang w:val="en-US"/>
        </w:rPr>
        <w:t xml:space="preserve"> </w:t>
      </w:r>
      <w:proofErr w:type="spellStart"/>
      <w:r>
        <w:rPr>
          <w:rFonts w:eastAsia="Times New Roman"/>
          <w:spacing w:val="-4"/>
          <w:szCs w:val="28"/>
          <w:lang w:val="en-US"/>
        </w:rPr>
        <w:t>Xá</w:t>
      </w:r>
      <w:proofErr w:type="spellEnd"/>
      <w:r>
        <w:rPr>
          <w:rFonts w:eastAsia="Times New Roman"/>
          <w:spacing w:val="-4"/>
          <w:szCs w:val="28"/>
          <w:lang w:val="en-US"/>
        </w:rPr>
        <w:t xml:space="preserve"> </w:t>
      </w:r>
      <w:r w:rsidRPr="00FE6D79">
        <w:rPr>
          <w:rFonts w:eastAsia="Times New Roman"/>
          <w:spacing w:val="-4"/>
          <w:szCs w:val="28"/>
        </w:rPr>
        <w:t xml:space="preserve"> đã tiến hành cuộc họp tổ cô</w:t>
      </w:r>
      <w:r>
        <w:rPr>
          <w:rFonts w:eastAsia="Times New Roman"/>
          <w:spacing w:val="-4"/>
          <w:szCs w:val="28"/>
        </w:rPr>
        <w:t>ng tác thư viện  năm học 20</w:t>
      </w:r>
      <w:r>
        <w:rPr>
          <w:rFonts w:eastAsia="Times New Roman"/>
          <w:spacing w:val="-4"/>
          <w:szCs w:val="28"/>
          <w:lang w:val="en-US"/>
        </w:rPr>
        <w:t>22</w:t>
      </w:r>
      <w:r>
        <w:rPr>
          <w:rFonts w:eastAsia="Times New Roman"/>
          <w:spacing w:val="-4"/>
          <w:szCs w:val="28"/>
        </w:rPr>
        <w:t>-20</w:t>
      </w:r>
      <w:r>
        <w:rPr>
          <w:rFonts w:eastAsia="Times New Roman"/>
          <w:spacing w:val="-4"/>
          <w:szCs w:val="28"/>
          <w:lang w:val="en-US"/>
        </w:rPr>
        <w:t>23</w:t>
      </w:r>
      <w:r w:rsidRPr="00FE6D79">
        <w:rPr>
          <w:rFonts w:eastAsia="Times New Roman"/>
          <w:spacing w:val="-4"/>
          <w:szCs w:val="28"/>
        </w:rPr>
        <w:t>.</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3. Thành phần:</w:t>
      </w:r>
    </w:p>
    <w:tbl>
      <w:tblPr>
        <w:tblW w:w="10275" w:type="dxa"/>
        <w:tblCellMar>
          <w:top w:w="15" w:type="dxa"/>
          <w:left w:w="15" w:type="dxa"/>
          <w:bottom w:w="15" w:type="dxa"/>
          <w:right w:w="15" w:type="dxa"/>
        </w:tblCellMar>
        <w:tblLook w:val="04A0" w:firstRow="1" w:lastRow="0" w:firstColumn="1" w:lastColumn="0" w:noHBand="0" w:noVBand="1"/>
      </w:tblPr>
      <w:tblGrid>
        <w:gridCol w:w="10485"/>
        <w:gridCol w:w="10485"/>
        <w:gridCol w:w="10485"/>
      </w:tblGrid>
      <w:tr w:rsidR="001074C5" w:rsidRPr="00FE6D79" w:rsidTr="001F30B6">
        <w:tc>
          <w:tcPr>
            <w:tcW w:w="4566"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1074C5" w:rsidRPr="00A40FCF" w:rsidTr="001F30B6">
              <w:tc>
                <w:tcPr>
                  <w:tcW w:w="5805" w:type="dxa"/>
                  <w:tcMar>
                    <w:top w:w="0" w:type="dxa"/>
                    <w:left w:w="105" w:type="dxa"/>
                    <w:bottom w:w="0" w:type="dxa"/>
                    <w:right w:w="105" w:type="dxa"/>
                  </w:tcMar>
                  <w:hideMark/>
                </w:tcPr>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NV thư viện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Trưởng ban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Phó ban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1074C5" w:rsidRDefault="001074C5" w:rsidP="001F30B6"/>
        </w:tc>
        <w:tc>
          <w:tcPr>
            <w:tcW w:w="2582"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1074C5" w:rsidRPr="00A40FCF" w:rsidTr="001F30B6">
              <w:tc>
                <w:tcPr>
                  <w:tcW w:w="5805" w:type="dxa"/>
                  <w:tcMar>
                    <w:top w:w="0" w:type="dxa"/>
                    <w:left w:w="105" w:type="dxa"/>
                    <w:bottom w:w="0" w:type="dxa"/>
                    <w:right w:w="105" w:type="dxa"/>
                  </w:tcMar>
                  <w:hideMark/>
                </w:tcPr>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NV thư viện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Trưởng ban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Phó ban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1074C5" w:rsidRDefault="001074C5" w:rsidP="001F30B6"/>
        </w:tc>
        <w:tc>
          <w:tcPr>
            <w:tcW w:w="3127"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1074C5" w:rsidRPr="00A40FCF" w:rsidTr="001F30B6">
              <w:tc>
                <w:tcPr>
                  <w:tcW w:w="5805" w:type="dxa"/>
                  <w:tcMar>
                    <w:top w:w="0" w:type="dxa"/>
                    <w:left w:w="105" w:type="dxa"/>
                    <w:bottom w:w="0" w:type="dxa"/>
                    <w:right w:w="105" w:type="dxa"/>
                  </w:tcMar>
                  <w:hideMark/>
                </w:tcPr>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1074C5" w:rsidRPr="00A40FCF" w:rsidRDefault="001074C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NV thư viện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Trưởng ban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Phó ban</w:t>
                  </w:r>
                </w:p>
                <w:p w:rsidR="001074C5" w:rsidRPr="00A40FCF" w:rsidRDefault="001074C5"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1074C5" w:rsidRDefault="001074C5" w:rsidP="001F30B6"/>
        </w:tc>
      </w:tr>
    </w:tbl>
    <w:p w:rsidR="001074C5" w:rsidRDefault="001074C5" w:rsidP="001074C5">
      <w:pPr>
        <w:shd w:val="clear" w:color="auto" w:fill="FFFFFF"/>
        <w:spacing w:after="150" w:line="240" w:lineRule="auto"/>
        <w:ind w:firstLine="720"/>
        <w:jc w:val="both"/>
        <w:rPr>
          <w:rFonts w:eastAsia="Times New Roman"/>
          <w:spacing w:val="-8"/>
          <w:szCs w:val="28"/>
          <w:lang w:val="en-US"/>
        </w:rPr>
      </w:pPr>
      <w:r w:rsidRPr="00FE6D79">
        <w:rPr>
          <w:rFonts w:eastAsia="Times New Roman"/>
          <w:spacing w:val="-8"/>
          <w:szCs w:val="28"/>
        </w:rPr>
        <w:t>- Các đồng chí giáo viên và các em học sinh là thành viên trong tổ công tác thư viện.</w:t>
      </w:r>
    </w:p>
    <w:p w:rsidR="001074C5" w:rsidRPr="004E1701" w:rsidRDefault="001074C5" w:rsidP="001074C5">
      <w:pPr>
        <w:shd w:val="clear" w:color="auto" w:fill="FFFFFF"/>
        <w:spacing w:after="150" w:line="240" w:lineRule="auto"/>
        <w:ind w:firstLine="720"/>
        <w:jc w:val="both"/>
        <w:rPr>
          <w:rFonts w:ascii="Helvetica" w:eastAsia="Times New Roman" w:hAnsi="Helvetica" w:cs="Helvetica"/>
          <w:b/>
          <w:sz w:val="20"/>
          <w:szCs w:val="20"/>
          <w:lang w:val="en-US"/>
        </w:rPr>
      </w:pPr>
      <w:r w:rsidRPr="004E1701">
        <w:rPr>
          <w:rFonts w:eastAsia="Times New Roman"/>
          <w:b/>
          <w:spacing w:val="-8"/>
          <w:szCs w:val="28"/>
          <w:lang w:val="en-US"/>
        </w:rPr>
        <w:t xml:space="preserve">II. </w:t>
      </w:r>
      <w:proofErr w:type="spellStart"/>
      <w:r w:rsidRPr="004E1701">
        <w:rPr>
          <w:rFonts w:eastAsia="Times New Roman"/>
          <w:b/>
          <w:spacing w:val="-8"/>
          <w:szCs w:val="28"/>
          <w:lang w:val="en-US"/>
        </w:rPr>
        <w:t>Nội</w:t>
      </w:r>
      <w:proofErr w:type="spellEnd"/>
      <w:r w:rsidRPr="004E1701">
        <w:rPr>
          <w:rFonts w:eastAsia="Times New Roman"/>
          <w:b/>
          <w:spacing w:val="-8"/>
          <w:szCs w:val="28"/>
          <w:lang w:val="en-US"/>
        </w:rPr>
        <w:t xml:space="preserve"> dung</w:t>
      </w:r>
    </w:p>
    <w:p w:rsidR="001074C5" w:rsidRPr="004E1701"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4E1701">
        <w:rPr>
          <w:rFonts w:eastAsia="Times New Roman"/>
          <w:bCs/>
          <w:szCs w:val="28"/>
        </w:rPr>
        <w:t>1. Kiểm điểm công tác thư viện trong học kì I</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thư viện đã tham mưu với lãnh đạo nhà trường để thành lập tổ cộng tác thư viện nhằm mục đích hỗ trợ cho cán bộ thư viện trong công tác thư viện của nhà trường.</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Dựa và kế hoach năm học của nhà trường ban công tác thư viện đã có kế hoạch chi tiết cụ thể bám sát với thực tế. thực hiện tương đối đúng so với kế hoạch đã đề ra.</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công tác làm tốt nhiệm vụ kiểm tra và phát hành sách giáo khoa cho </w:t>
      </w:r>
      <w:r>
        <w:rPr>
          <w:rFonts w:eastAsia="Times New Roman"/>
          <w:szCs w:val="28"/>
          <w:lang w:val="en-US"/>
        </w:rPr>
        <w:t>999</w:t>
      </w:r>
      <w:r w:rsidRPr="00FE6D79">
        <w:rPr>
          <w:rFonts w:eastAsia="Times New Roman"/>
          <w:szCs w:val="28"/>
        </w:rPr>
        <w:t> học sinh trong toàn trường nhằm đảm bảo cho học sinh có đầy đủ sách giáo khoa và sách bài tập phục vụ cho học tập.</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thư viện đã xử lí sắp xếp thư viện phục vụ một cách tốt nhất và hiệu quả nhất.</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Thư viện đã biên soạn thư mục, tuyên truyền, trưng bày triển lãm sách tới các em học sinh đều đặn và thường xuyên.</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lastRenderedPageBreak/>
        <w:t>- Các thành viên trong tổ cộng tác đã phối hợp với cán bộ thư viện tổ chức thành công các buổi trưng bày tuyên truyền giới thiệu sách trong học kì I.</w:t>
      </w:r>
    </w:p>
    <w:p w:rsidR="001074C5" w:rsidRPr="004E1701"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4E1701">
        <w:rPr>
          <w:rFonts w:eastAsia="Times New Roman"/>
          <w:bCs/>
          <w:szCs w:val="28"/>
        </w:rPr>
        <w:t>2. Nội dung cần thực hiện trong học kì II</w:t>
      </w:r>
    </w:p>
    <w:p w:rsidR="001074C5" w:rsidRDefault="001074C5" w:rsidP="001074C5">
      <w:pPr>
        <w:shd w:val="clear" w:color="auto" w:fill="FFFFFF"/>
        <w:spacing w:after="150" w:line="240" w:lineRule="auto"/>
        <w:ind w:firstLine="720"/>
        <w:jc w:val="both"/>
        <w:rPr>
          <w:rFonts w:eastAsia="Times New Roman"/>
          <w:szCs w:val="28"/>
        </w:rPr>
      </w:pPr>
      <w:r w:rsidRPr="00FE6D79">
        <w:rPr>
          <w:rFonts w:eastAsia="Times New Roman"/>
          <w:szCs w:val="28"/>
        </w:rPr>
        <w:t>- Tổ công tác thư viện cùng cán bộ thư viện tiếp tục hoạt động theo kế hoạch đã đề ra.</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Các thành viên trong tổ công tác thư viện có nhiệm vụ theo dõi đôn đốc các em trong việc đọc sách và giữ gìn sách báo của thư viên.</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Thư viện chuẩn bị tài liệu để phục vụ học kì II đồng thời biên soạn thư mục nhân kỉ niệm các ngày lễ lớn.</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cộng tác thư viện phối hợp với cán bộ thư viện chuẩn bị tài liệu để tổ chức trưng bày và tuyên truyền giới thiệu sách trong học kì II.</w:t>
      </w:r>
    </w:p>
    <w:p w:rsidR="001074C5" w:rsidRPr="004E1701"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4E1701">
        <w:rPr>
          <w:rFonts w:eastAsia="Times New Roman"/>
          <w:bCs/>
          <w:szCs w:val="28"/>
        </w:rPr>
        <w:t>3. Ý kiến của các thành viên trong tổ công tác</w:t>
      </w:r>
    </w:p>
    <w:p w:rsidR="001074C5" w:rsidRPr="00FE6D79" w:rsidRDefault="001074C5" w:rsidP="001074C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Nhất trí với những ý kiến nhận xét nêu trên.</w:t>
      </w:r>
    </w:p>
    <w:p w:rsidR="001074C5" w:rsidRDefault="001074C5" w:rsidP="001074C5">
      <w:pPr>
        <w:shd w:val="clear" w:color="auto" w:fill="FFFFFF"/>
        <w:spacing w:after="150" w:line="240" w:lineRule="auto"/>
        <w:ind w:firstLine="720"/>
        <w:jc w:val="both"/>
        <w:rPr>
          <w:rFonts w:eastAsia="Times New Roman"/>
          <w:szCs w:val="28"/>
        </w:rPr>
      </w:pPr>
      <w:r w:rsidRPr="00FE6D79">
        <w:rPr>
          <w:rFonts w:eastAsia="Times New Roman"/>
          <w:szCs w:val="28"/>
        </w:rPr>
        <w:t>- Làm tốt công tác tuyên truyền giới thiệu sách cho học sinh đồng thời nhắc nhở hướng dẫn học sinh đọc sách nhiều hơn, bảo quản sách tạo nên thói quen thường xuyên đến thư viện cho học sinh.</w:t>
      </w:r>
    </w:p>
    <w:p w:rsidR="001074C5" w:rsidRDefault="001074C5" w:rsidP="001074C5">
      <w:pPr>
        <w:shd w:val="clear" w:color="auto" w:fill="FFFFFF"/>
        <w:spacing w:after="150" w:line="240" w:lineRule="auto"/>
        <w:ind w:firstLine="720"/>
        <w:jc w:val="both"/>
        <w:rPr>
          <w:rFonts w:eastAsia="Times New Roman"/>
          <w:szCs w:val="28"/>
        </w:rPr>
      </w:pPr>
      <w:r>
        <w:rPr>
          <w:rFonts w:eastAsia="Times New Roman"/>
          <w:szCs w:val="28"/>
        </w:rPr>
        <w:t xml:space="preserve">- Biên bản kết thúc vào hồi </w:t>
      </w:r>
      <w:r>
        <w:rPr>
          <w:rFonts w:eastAsia="Times New Roman"/>
          <w:szCs w:val="28"/>
          <w:lang w:val="en-US"/>
        </w:rPr>
        <w:t>16</w:t>
      </w:r>
      <w:r w:rsidRPr="00FE6D79">
        <w:rPr>
          <w:rFonts w:eastAsia="Times New Roman"/>
          <w:szCs w:val="28"/>
        </w:rPr>
        <w:t>h30p cùng ngày và được thông qua các thành viên trong tổ công tác.     </w:t>
      </w:r>
    </w:p>
    <w:p w:rsidR="001074C5" w:rsidRPr="009B2F43" w:rsidRDefault="001074C5" w:rsidP="001074C5">
      <w:pPr>
        <w:shd w:val="clear" w:color="auto" w:fill="FFFFFF"/>
        <w:spacing w:after="150" w:line="240" w:lineRule="auto"/>
        <w:ind w:firstLine="720"/>
        <w:jc w:val="both"/>
        <w:rPr>
          <w:rFonts w:ascii="Helvetica" w:eastAsia="Times New Roman" w:hAnsi="Helvetica" w:cs="Helvetica"/>
          <w:sz w:val="20"/>
          <w:szCs w:val="20"/>
          <w:lang w:val="en-US"/>
        </w:rPr>
      </w:pPr>
      <w:bookmarkStart w:id="0" w:name="_GoBack"/>
      <w:bookmarkEnd w:id="0"/>
      <w:r w:rsidRPr="00FE6D79">
        <w:rPr>
          <w:rFonts w:eastAsia="Times New Roman"/>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1074C5" w:rsidRPr="00FE6D79" w:rsidTr="001F30B6">
        <w:tc>
          <w:tcPr>
            <w:tcW w:w="4650" w:type="dxa"/>
            <w:tcMar>
              <w:top w:w="0" w:type="dxa"/>
              <w:left w:w="105" w:type="dxa"/>
              <w:bottom w:w="0" w:type="dxa"/>
              <w:right w:w="105" w:type="dxa"/>
            </w:tcMar>
            <w:hideMark/>
          </w:tcPr>
          <w:p w:rsidR="001074C5" w:rsidRPr="00FE6D79" w:rsidRDefault="001074C5" w:rsidP="001F30B6">
            <w:pPr>
              <w:spacing w:after="150" w:line="240" w:lineRule="auto"/>
              <w:jc w:val="center"/>
              <w:rPr>
                <w:rFonts w:eastAsia="Times New Roman"/>
                <w:sz w:val="24"/>
                <w:szCs w:val="24"/>
              </w:rPr>
            </w:pPr>
            <w:r w:rsidRPr="00FE6D79">
              <w:rPr>
                <w:rFonts w:eastAsia="Times New Roman"/>
                <w:b/>
                <w:bCs/>
                <w:sz w:val="26"/>
                <w:szCs w:val="26"/>
              </w:rPr>
              <w:t>THƯ KÍ</w:t>
            </w:r>
          </w:p>
          <w:p w:rsidR="001074C5" w:rsidRPr="00FE6D79" w:rsidRDefault="001074C5" w:rsidP="001F30B6">
            <w:pPr>
              <w:spacing w:after="150" w:line="240" w:lineRule="auto"/>
              <w:jc w:val="center"/>
              <w:rPr>
                <w:rFonts w:eastAsia="Times New Roman"/>
                <w:sz w:val="24"/>
                <w:szCs w:val="24"/>
              </w:rPr>
            </w:pPr>
            <w:r w:rsidRPr="00FE6D79">
              <w:rPr>
                <w:rFonts w:eastAsia="Times New Roman"/>
                <w:sz w:val="24"/>
                <w:szCs w:val="24"/>
              </w:rPr>
              <w:t> </w:t>
            </w:r>
          </w:p>
          <w:p w:rsidR="001074C5" w:rsidRPr="00FE6D79" w:rsidRDefault="001074C5" w:rsidP="001F30B6">
            <w:pPr>
              <w:spacing w:after="150" w:line="240" w:lineRule="auto"/>
              <w:jc w:val="center"/>
              <w:rPr>
                <w:rFonts w:eastAsia="Times New Roman"/>
                <w:sz w:val="24"/>
                <w:szCs w:val="24"/>
              </w:rPr>
            </w:pPr>
            <w:r w:rsidRPr="00FE6D79">
              <w:rPr>
                <w:rFonts w:eastAsia="Times New Roman"/>
                <w:sz w:val="24"/>
                <w:szCs w:val="24"/>
              </w:rPr>
              <w:t> </w:t>
            </w:r>
          </w:p>
          <w:p w:rsidR="001074C5" w:rsidRDefault="001074C5" w:rsidP="001F30B6">
            <w:pPr>
              <w:spacing w:after="150" w:line="240" w:lineRule="auto"/>
              <w:jc w:val="center"/>
              <w:rPr>
                <w:rFonts w:eastAsia="Times New Roman"/>
                <w:sz w:val="24"/>
                <w:szCs w:val="24"/>
              </w:rPr>
            </w:pPr>
          </w:p>
          <w:p w:rsidR="001074C5" w:rsidRPr="00FE6D79" w:rsidRDefault="001074C5" w:rsidP="001F30B6">
            <w:pPr>
              <w:spacing w:after="150" w:line="240" w:lineRule="auto"/>
              <w:jc w:val="center"/>
              <w:rPr>
                <w:rFonts w:eastAsia="Times New Roman"/>
                <w:sz w:val="24"/>
                <w:szCs w:val="24"/>
              </w:rPr>
            </w:pPr>
            <w:r w:rsidRPr="00FE6D79">
              <w:rPr>
                <w:rFonts w:eastAsia="Times New Roman"/>
                <w:sz w:val="24"/>
                <w:szCs w:val="24"/>
              </w:rPr>
              <w:t> </w:t>
            </w:r>
          </w:p>
          <w:p w:rsidR="001074C5" w:rsidRPr="00FE6D79" w:rsidRDefault="001074C5" w:rsidP="001F30B6">
            <w:pPr>
              <w:spacing w:after="150" w:line="240" w:lineRule="auto"/>
              <w:jc w:val="center"/>
              <w:rPr>
                <w:rFonts w:eastAsia="Times New Roman"/>
                <w:sz w:val="24"/>
                <w:szCs w:val="24"/>
              </w:rPr>
            </w:pPr>
            <w:r w:rsidRPr="00FE6D79">
              <w:rPr>
                <w:rFonts w:eastAsia="Times New Roman"/>
                <w:b/>
                <w:bCs/>
                <w:szCs w:val="28"/>
              </w:rPr>
              <w:t xml:space="preserve">Nguyễn </w:t>
            </w:r>
            <w:r>
              <w:rPr>
                <w:rFonts w:eastAsia="Times New Roman"/>
                <w:b/>
                <w:bCs/>
                <w:szCs w:val="28"/>
              </w:rPr>
              <w:t>Bích Thủy</w:t>
            </w:r>
          </w:p>
        </w:tc>
        <w:tc>
          <w:tcPr>
            <w:tcW w:w="4710" w:type="dxa"/>
            <w:tcMar>
              <w:top w:w="0" w:type="dxa"/>
              <w:left w:w="105" w:type="dxa"/>
              <w:bottom w:w="0" w:type="dxa"/>
              <w:right w:w="105" w:type="dxa"/>
            </w:tcMar>
            <w:hideMark/>
          </w:tcPr>
          <w:p w:rsidR="001074C5" w:rsidRDefault="001074C5" w:rsidP="001F30B6">
            <w:pPr>
              <w:tabs>
                <w:tab w:val="left" w:pos="6465"/>
              </w:tabs>
              <w:spacing w:before="60" w:after="60"/>
              <w:jc w:val="center"/>
              <w:rPr>
                <w:rFonts w:eastAsia="Times New Roman"/>
                <w:szCs w:val="28"/>
                <w:lang w:val="en-US"/>
              </w:rPr>
            </w:pPr>
            <w:r>
              <w:rPr>
                <w:szCs w:val="28"/>
              </w:rPr>
              <w:t>KT HIỆU TRƯỞNG</w:t>
            </w:r>
          </w:p>
          <w:p w:rsidR="001074C5" w:rsidRDefault="001074C5" w:rsidP="001F30B6">
            <w:pPr>
              <w:tabs>
                <w:tab w:val="left" w:pos="6465"/>
              </w:tabs>
              <w:spacing w:before="60" w:after="60"/>
              <w:jc w:val="center"/>
              <w:rPr>
                <w:szCs w:val="28"/>
              </w:rPr>
            </w:pPr>
            <w:r>
              <w:rPr>
                <w:szCs w:val="28"/>
              </w:rPr>
              <w:t>PHÓ HIỆU TRƯỞNG</w:t>
            </w:r>
          </w:p>
          <w:p w:rsidR="001074C5" w:rsidRDefault="001074C5" w:rsidP="001F30B6">
            <w:pPr>
              <w:tabs>
                <w:tab w:val="left" w:pos="6465"/>
              </w:tabs>
              <w:spacing w:before="60" w:after="60"/>
              <w:jc w:val="center"/>
              <w:rPr>
                <w:szCs w:val="28"/>
              </w:rPr>
            </w:pPr>
          </w:p>
          <w:p w:rsidR="001074C5" w:rsidRDefault="001074C5" w:rsidP="001F30B6">
            <w:pPr>
              <w:tabs>
                <w:tab w:val="left" w:pos="6465"/>
              </w:tabs>
              <w:spacing w:before="60" w:after="60"/>
              <w:rPr>
                <w:szCs w:val="28"/>
              </w:rPr>
            </w:pPr>
          </w:p>
          <w:p w:rsidR="001074C5" w:rsidRDefault="001074C5" w:rsidP="001F30B6">
            <w:pPr>
              <w:tabs>
                <w:tab w:val="left" w:pos="6465"/>
              </w:tabs>
              <w:spacing w:before="60" w:after="60"/>
              <w:jc w:val="center"/>
              <w:rPr>
                <w:szCs w:val="28"/>
              </w:rPr>
            </w:pPr>
          </w:p>
          <w:p w:rsidR="001074C5" w:rsidRDefault="001074C5" w:rsidP="001F30B6">
            <w:pPr>
              <w:tabs>
                <w:tab w:val="left" w:pos="6465"/>
              </w:tabs>
              <w:spacing w:before="60" w:after="60"/>
              <w:jc w:val="center"/>
              <w:rPr>
                <w:b/>
                <w:i/>
                <w:szCs w:val="28"/>
              </w:rPr>
            </w:pPr>
            <w:r>
              <w:rPr>
                <w:b/>
                <w:i/>
                <w:szCs w:val="28"/>
              </w:rPr>
              <w:t>Phùng Đắc Nam</w:t>
            </w:r>
          </w:p>
          <w:p w:rsidR="001074C5" w:rsidRPr="00FE6D79" w:rsidRDefault="001074C5" w:rsidP="001F30B6">
            <w:pPr>
              <w:spacing w:after="150" w:line="240" w:lineRule="auto"/>
              <w:jc w:val="center"/>
              <w:rPr>
                <w:rFonts w:eastAsia="Times New Roman"/>
                <w:sz w:val="24"/>
                <w:szCs w:val="24"/>
              </w:rPr>
            </w:pPr>
          </w:p>
        </w:tc>
      </w:tr>
    </w:tbl>
    <w:p w:rsidR="00741BE8" w:rsidRDefault="00741BE8"/>
    <w:sectPr w:rsidR="0074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C5"/>
    <w:rsid w:val="001074C5"/>
    <w:rsid w:val="0074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EEB5"/>
  <w15:chartTrackingRefBased/>
  <w15:docId w15:val="{34168B43-0012-476A-A3CB-97C5DE31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C5"/>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2023-07-24T09:35:00Z</dcterms:created>
  <dcterms:modified xsi:type="dcterms:W3CDTF">2023-07-24T09:37:00Z</dcterms:modified>
</cp:coreProperties>
</file>