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  <w:bookmarkStart w:id="0" w:name="_GoBack"/>
      <w:bookmarkEnd w:id="0"/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404CF9">
        <w:rPr>
          <w:i/>
        </w:rPr>
        <w:t>17</w:t>
      </w:r>
      <w:r>
        <w:rPr>
          <w:i/>
        </w:rPr>
        <w:t xml:space="preserve">/ 06/ 2024 đến ngày </w:t>
      </w:r>
      <w:r w:rsidR="00404CF9">
        <w:rPr>
          <w:i/>
        </w:rPr>
        <w:t>23</w:t>
      </w:r>
      <w:r>
        <w:rPr>
          <w:i/>
        </w:rPr>
        <w:t>/ 06/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17/06/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Default="00404CF9" w:rsidP="00404CF9">
            <w:r>
              <w:t>BGH</w:t>
            </w:r>
            <w:r>
              <w:t xml:space="preserve">, NV </w:t>
            </w:r>
            <w:r>
              <w:t xml:space="preserve">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404CF9" w:rsidRDefault="00404CF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18/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Pr="00C674F2" w:rsidRDefault="00404CF9" w:rsidP="00630BAF">
            <w:r>
              <w:t>BGH</w:t>
            </w:r>
            <w:r>
              <w:t>, NV</w:t>
            </w:r>
            <w:r>
              <w:t xml:space="preserve">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404CF9" w:rsidRDefault="00404CF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19/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Pr="00C674F2" w:rsidRDefault="00404CF9" w:rsidP="00630BAF">
            <w:r>
              <w:t>BGH</w:t>
            </w:r>
            <w:r>
              <w:t>, NV</w:t>
            </w:r>
            <w:r>
              <w:t xml:space="preserve">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404CF9" w:rsidRDefault="00404CF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20/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Pr="00793880" w:rsidRDefault="00404CF9" w:rsidP="00630BAF">
            <w:r>
              <w:t>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Pr="00793880" w:rsidRDefault="00404CF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404CF9" w:rsidRDefault="00404CF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21/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Pr="00793880" w:rsidRDefault="00404CF9" w:rsidP="00630BAF">
            <w:r>
              <w:t>BGH, NV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404CF9" w:rsidRDefault="00404CF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22/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Pr="002725C6" w:rsidRDefault="00404CF9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Pr="00A415E4" w:rsidRDefault="00404CF9" w:rsidP="00404CF9">
            <w:r>
              <w:t>C</w:t>
            </w:r>
            <w:r w:rsidRPr="00404CF9">
              <w:t>ác</w:t>
            </w:r>
            <w:r>
              <w:t xml:space="preserve"> </w:t>
            </w:r>
            <w:r w:rsidRPr="00404CF9">
              <w:t>đ</w:t>
            </w:r>
            <w:r>
              <w:t>/c BGH, t</w:t>
            </w:r>
            <w:r w:rsidRPr="00404CF9">
              <w:t>ổ</w:t>
            </w:r>
            <w:r>
              <w:t xml:space="preserve"> h</w:t>
            </w:r>
            <w:r w:rsidRPr="00404CF9">
              <w:t>ành</w:t>
            </w:r>
            <w:r>
              <w:t xml:space="preserve"> ch</w:t>
            </w:r>
            <w:r w:rsidRPr="00404CF9">
              <w:t>ính</w:t>
            </w:r>
            <w:r>
              <w:t xml:space="preserve"> ho</w:t>
            </w:r>
            <w:r w:rsidRPr="00404CF9">
              <w:t>àn</w:t>
            </w:r>
            <w:r>
              <w:t xml:space="preserve"> th</w:t>
            </w:r>
            <w:r w:rsidRPr="00404CF9">
              <w:t>ành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ự</w:t>
            </w:r>
            <w:r>
              <w:t xml:space="preserve"> </w:t>
            </w:r>
            <w:r w:rsidRPr="00404CF9">
              <w:t>đánh</w:t>
            </w:r>
            <w:r>
              <w:t xml:space="preserve"> gi</w:t>
            </w:r>
            <w:r w:rsidRPr="00404CF9">
              <w:t>á</w:t>
            </w:r>
            <w:r>
              <w:t xml:space="preserve"> th</w:t>
            </w:r>
            <w:r w:rsidRPr="00404CF9">
              <w:t>áng</w:t>
            </w:r>
            <w:r>
              <w:t xml:space="preserve"> 6 tr</w:t>
            </w:r>
            <w:r w:rsidRPr="00404CF9">
              <w:t>ê</w:t>
            </w:r>
            <w:r>
              <w:t>n ph</w:t>
            </w:r>
            <w:r w:rsidRPr="00404CF9">
              <w:t>ần</w:t>
            </w:r>
            <w:r>
              <w:t xml:space="preserve"> m</w:t>
            </w:r>
            <w:r w:rsidRPr="00404CF9">
              <w:t>ềm</w:t>
            </w:r>
            <w: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</w:pPr>
            <w:r>
              <w:t>Đ/c Hồng</w:t>
            </w:r>
          </w:p>
          <w:p w:rsidR="00404CF9" w:rsidRDefault="00404CF9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404CF9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F9" w:rsidRDefault="00404CF9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404CF9" w:rsidRDefault="00404CF9" w:rsidP="00404C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23 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Default="00404CF9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F9" w:rsidRDefault="00404CF9" w:rsidP="00630BAF">
            <w:pPr>
              <w:spacing w:line="240" w:lineRule="auto"/>
            </w:pPr>
          </w:p>
          <w:p w:rsidR="00404CF9" w:rsidRDefault="00404CF9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9" w:rsidRDefault="00404CF9" w:rsidP="007E4F64">
            <w:pPr>
              <w:spacing w:line="240" w:lineRule="auto"/>
              <w:jc w:val="center"/>
            </w:pPr>
          </w:p>
          <w:p w:rsidR="00404CF9" w:rsidRDefault="00404CF9" w:rsidP="007E4F64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404CF9"/>
    <w:rsid w:val="00432004"/>
    <w:rsid w:val="00F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2024-06-15T03:23:00Z</cp:lastPrinted>
  <dcterms:created xsi:type="dcterms:W3CDTF">2024-05-31T07:51:00Z</dcterms:created>
  <dcterms:modified xsi:type="dcterms:W3CDTF">2024-06-15T03:26:00Z</dcterms:modified>
</cp:coreProperties>
</file>