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810FCB" w:rsidRPr="00810FCB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A0A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7A6BB7">
              <w:rPr>
                <w:b/>
                <w:szCs w:val="28"/>
              </w:rPr>
              <w:t>TRƯỜNG TH</w:t>
            </w:r>
            <w:r w:rsidRPr="00810FCB">
              <w:rPr>
                <w:b/>
                <w:szCs w:val="28"/>
              </w:rPr>
              <w:t xml:space="preserve">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640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7A6BB7" w:rsidP="006358BC">
            <w:pPr>
              <w:spacing w:line="288" w:lineRule="auto"/>
              <w:jc w:val="center"/>
              <w:rPr>
                <w:i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6B2611" wp14:editId="61A00F2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26E84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ngày </w:t>
            </w:r>
            <w:r w:rsidR="00E76B8C">
              <w:rPr>
                <w:i/>
              </w:rPr>
              <w:t>30</w:t>
            </w:r>
            <w:r w:rsidRPr="00810FCB">
              <w:rPr>
                <w:i/>
              </w:rPr>
              <w:t xml:space="preserve"> tháng </w:t>
            </w:r>
            <w:r w:rsidR="007150D8">
              <w:rPr>
                <w:i/>
              </w:rPr>
              <w:t>8</w:t>
            </w:r>
            <w:r w:rsidRPr="00810FCB">
              <w:rPr>
                <w:i/>
              </w:rPr>
              <w:t xml:space="preserve"> </w:t>
            </w:r>
            <w:r w:rsidR="002D0D4C" w:rsidRPr="00810FCB">
              <w:rPr>
                <w:i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76B8C">
        <w:rPr>
          <w:b/>
          <w:szCs w:val="28"/>
        </w:rPr>
        <w:t xml:space="preserve">TUẦN </w:t>
      </w:r>
      <w:r w:rsidR="00367854">
        <w:rPr>
          <w:b/>
          <w:szCs w:val="28"/>
        </w:rPr>
        <w:t>ĐẦU NĂM HỌC</w:t>
      </w:r>
      <w:bookmarkStart w:id="0" w:name="_GoBack"/>
      <w:bookmarkEnd w:id="0"/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E76B8C" w:rsidP="009C00B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02/9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đến ngày 08</w:t>
      </w:r>
      <w:r w:rsidR="00615893">
        <w:rPr>
          <w:b/>
          <w:szCs w:val="28"/>
        </w:rPr>
        <w:t>/9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743" w:tblpY="496"/>
        <w:tblW w:w="11307" w:type="dxa"/>
        <w:tblLook w:val="04A0" w:firstRow="1" w:lastRow="0" w:firstColumn="1" w:lastColumn="0" w:noHBand="0" w:noVBand="1"/>
      </w:tblPr>
      <w:tblGrid>
        <w:gridCol w:w="959"/>
        <w:gridCol w:w="885"/>
        <w:gridCol w:w="4501"/>
        <w:gridCol w:w="2977"/>
        <w:gridCol w:w="1985"/>
      </w:tblGrid>
      <w:tr w:rsidR="00810FCB" w:rsidRPr="00810FCB" w:rsidTr="00E770AC">
        <w:tc>
          <w:tcPr>
            <w:tcW w:w="959" w:type="dxa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501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977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1985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410843" w:rsidRPr="00810FCB" w:rsidTr="00E770AC">
        <w:tc>
          <w:tcPr>
            <w:tcW w:w="959" w:type="dxa"/>
            <w:vMerge w:val="restart"/>
          </w:tcPr>
          <w:p w:rsidR="00410843" w:rsidRPr="00810FCB" w:rsidRDefault="0041084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410843" w:rsidRPr="00810FCB" w:rsidRDefault="0041084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02/9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7A6BB7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  <w:vMerge w:val="restart"/>
          </w:tcPr>
          <w:p w:rsidR="00410843" w:rsidRPr="00410843" w:rsidRDefault="00410843" w:rsidP="007A6BB7">
            <w:pPr>
              <w:spacing w:line="300" w:lineRule="auto"/>
              <w:rPr>
                <w:color w:val="FF0000"/>
              </w:rPr>
            </w:pPr>
            <w:r w:rsidRPr="00410843">
              <w:rPr>
                <w:color w:val="FF0000"/>
                <w:szCs w:val="28"/>
              </w:rPr>
              <w:t>NGHỈ LỄ QUỐC KHÁNH (Từ 31/8/2024 đến hết ngày 3/9/2024)</w:t>
            </w:r>
          </w:p>
          <w:p w:rsidR="00410843" w:rsidRDefault="00410843" w:rsidP="00E76A8F">
            <w:pPr>
              <w:tabs>
                <w:tab w:val="left" w:pos="3575"/>
              </w:tabs>
              <w:spacing w:line="300" w:lineRule="auto"/>
              <w:ind w:hanging="87"/>
              <w:rPr>
                <w:color w:val="FF0000"/>
              </w:rPr>
            </w:pPr>
            <w:r w:rsidRPr="00410843">
              <w:rPr>
                <w:color w:val="FF0000"/>
              </w:rPr>
              <w:t>- 8h: Tổ chức chuyên đề Toán, Tiếng Việt, Khoa học khối 5</w:t>
            </w:r>
          </w:p>
          <w:p w:rsidR="00410843" w:rsidRPr="00410843" w:rsidRDefault="00410843" w:rsidP="00E76A8F">
            <w:pPr>
              <w:tabs>
                <w:tab w:val="left" w:pos="3575"/>
              </w:tabs>
              <w:spacing w:line="300" w:lineRule="auto"/>
              <w:ind w:hanging="87"/>
              <w:rPr>
                <w:color w:val="FF0000"/>
              </w:rPr>
            </w:pPr>
            <w:r w:rsidRPr="00A86D35">
              <w:t>- Trực theo quy định</w:t>
            </w:r>
          </w:p>
        </w:tc>
        <w:tc>
          <w:tcPr>
            <w:tcW w:w="2977" w:type="dxa"/>
            <w:vMerge w:val="restart"/>
          </w:tcPr>
          <w:p w:rsidR="00410843" w:rsidRDefault="00410843" w:rsidP="00410843">
            <w:pPr>
              <w:spacing w:line="300" w:lineRule="auto"/>
            </w:pPr>
          </w:p>
          <w:p w:rsidR="00410843" w:rsidRDefault="00410843" w:rsidP="00410843">
            <w:pPr>
              <w:spacing w:line="300" w:lineRule="auto"/>
            </w:pPr>
          </w:p>
          <w:p w:rsidR="00410843" w:rsidRDefault="00410843" w:rsidP="00410843">
            <w:pPr>
              <w:spacing w:line="300" w:lineRule="auto"/>
            </w:pPr>
          </w:p>
          <w:p w:rsidR="00410843" w:rsidRDefault="00410843" w:rsidP="00410843">
            <w:pPr>
              <w:spacing w:line="300" w:lineRule="auto"/>
            </w:pPr>
          </w:p>
          <w:p w:rsidR="00410843" w:rsidRDefault="00410843" w:rsidP="00410843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  <w:vMerge w:val="restart"/>
          </w:tcPr>
          <w:p w:rsidR="00410843" w:rsidRDefault="00410843" w:rsidP="00410843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BGH, GVNV</w:t>
            </w:r>
          </w:p>
          <w:p w:rsidR="00410843" w:rsidRDefault="00410843" w:rsidP="00410843">
            <w:pPr>
              <w:spacing w:line="300" w:lineRule="auto"/>
              <w:rPr>
                <w:szCs w:val="28"/>
              </w:rPr>
            </w:pPr>
          </w:p>
          <w:p w:rsidR="00410843" w:rsidRDefault="00410843" w:rsidP="00410843">
            <w:pPr>
              <w:spacing w:line="300" w:lineRule="auto"/>
              <w:rPr>
                <w:szCs w:val="28"/>
              </w:rPr>
            </w:pPr>
          </w:p>
          <w:p w:rsidR="00410843" w:rsidRDefault="00410843" w:rsidP="00410843">
            <w:pPr>
              <w:spacing w:line="300" w:lineRule="auto"/>
              <w:rPr>
                <w:szCs w:val="28"/>
              </w:rPr>
            </w:pPr>
          </w:p>
          <w:p w:rsidR="00410843" w:rsidRPr="007150D8" w:rsidRDefault="00410843" w:rsidP="00410843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D1722">
              <w:rPr>
                <w:szCs w:val="28"/>
              </w:rPr>
              <w:t>BGH</w:t>
            </w:r>
            <w:r>
              <w:rPr>
                <w:szCs w:val="28"/>
              </w:rPr>
              <w:t>, BV</w:t>
            </w:r>
          </w:p>
        </w:tc>
      </w:tr>
      <w:tr w:rsidR="00410843" w:rsidRPr="00810FCB" w:rsidTr="00E770AC">
        <w:tc>
          <w:tcPr>
            <w:tcW w:w="959" w:type="dxa"/>
            <w:vMerge/>
          </w:tcPr>
          <w:p w:rsidR="00410843" w:rsidRPr="00810FCB" w:rsidRDefault="00410843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810FCB" w:rsidRDefault="00410843" w:rsidP="007A6BB7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Merge/>
          </w:tcPr>
          <w:p w:rsidR="00410843" w:rsidRPr="00410843" w:rsidRDefault="00410843" w:rsidP="00E76A8F">
            <w:pPr>
              <w:tabs>
                <w:tab w:val="left" w:pos="3575"/>
              </w:tabs>
              <w:spacing w:line="300" w:lineRule="auto"/>
              <w:ind w:hanging="87"/>
              <w:rPr>
                <w:color w:val="FF0000"/>
                <w:szCs w:val="28"/>
              </w:rPr>
            </w:pPr>
          </w:p>
        </w:tc>
        <w:tc>
          <w:tcPr>
            <w:tcW w:w="2977" w:type="dxa"/>
            <w:vMerge/>
          </w:tcPr>
          <w:p w:rsidR="00410843" w:rsidRDefault="00410843" w:rsidP="007A6BB7">
            <w:pPr>
              <w:spacing w:line="300" w:lineRule="auto"/>
            </w:pPr>
          </w:p>
        </w:tc>
        <w:tc>
          <w:tcPr>
            <w:tcW w:w="1985" w:type="dxa"/>
            <w:vMerge/>
          </w:tcPr>
          <w:p w:rsidR="00410843" w:rsidRDefault="00410843" w:rsidP="008C3973">
            <w:pPr>
              <w:spacing w:line="300" w:lineRule="auto"/>
            </w:pPr>
          </w:p>
        </w:tc>
      </w:tr>
      <w:tr w:rsidR="00410843" w:rsidRPr="00810FCB" w:rsidTr="00E770AC">
        <w:tc>
          <w:tcPr>
            <w:tcW w:w="959" w:type="dxa"/>
            <w:vMerge w:val="restart"/>
          </w:tcPr>
          <w:p w:rsidR="00410843" w:rsidRPr="00810FCB" w:rsidRDefault="0041084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410843" w:rsidRPr="00810FCB" w:rsidRDefault="0041084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03/9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7A6BB7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  <w:vMerge/>
          </w:tcPr>
          <w:p w:rsidR="00410843" w:rsidRPr="00410843" w:rsidRDefault="00410843" w:rsidP="007A6BB7">
            <w:pPr>
              <w:tabs>
                <w:tab w:val="left" w:pos="3575"/>
              </w:tabs>
              <w:spacing w:line="300" w:lineRule="auto"/>
              <w:ind w:hanging="87"/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410843" w:rsidRDefault="00410843" w:rsidP="007A6BB7">
            <w:pPr>
              <w:spacing w:line="300" w:lineRule="auto"/>
            </w:pPr>
          </w:p>
        </w:tc>
        <w:tc>
          <w:tcPr>
            <w:tcW w:w="1985" w:type="dxa"/>
            <w:vMerge/>
          </w:tcPr>
          <w:p w:rsidR="00410843" w:rsidRPr="00C34D00" w:rsidRDefault="00410843" w:rsidP="007A6BB7">
            <w:pPr>
              <w:spacing w:line="300" w:lineRule="auto"/>
              <w:rPr>
                <w:szCs w:val="28"/>
              </w:rPr>
            </w:pPr>
          </w:p>
        </w:tc>
      </w:tr>
      <w:tr w:rsidR="00410843" w:rsidRPr="00810FCB" w:rsidTr="00E770AC">
        <w:tc>
          <w:tcPr>
            <w:tcW w:w="959" w:type="dxa"/>
            <w:vMerge/>
          </w:tcPr>
          <w:p w:rsidR="00410843" w:rsidRPr="00810FCB" w:rsidRDefault="00410843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F80136" w:rsidRDefault="00410843" w:rsidP="007A6BB7">
            <w:pPr>
              <w:spacing w:line="288" w:lineRule="auto"/>
              <w:jc w:val="center"/>
              <w:rPr>
                <w:szCs w:val="28"/>
              </w:rPr>
            </w:pPr>
            <w:r w:rsidRPr="00F80136">
              <w:rPr>
                <w:szCs w:val="28"/>
              </w:rPr>
              <w:t>Chiều</w:t>
            </w:r>
          </w:p>
        </w:tc>
        <w:tc>
          <w:tcPr>
            <w:tcW w:w="4501" w:type="dxa"/>
            <w:vMerge/>
          </w:tcPr>
          <w:p w:rsidR="00410843" w:rsidRPr="00810FCB" w:rsidRDefault="00410843" w:rsidP="007A6BB7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410843" w:rsidRDefault="00410843" w:rsidP="007A6BB7"/>
        </w:tc>
        <w:tc>
          <w:tcPr>
            <w:tcW w:w="1985" w:type="dxa"/>
            <w:vMerge/>
          </w:tcPr>
          <w:p w:rsidR="00410843" w:rsidRDefault="00410843" w:rsidP="007A6BB7"/>
        </w:tc>
      </w:tr>
      <w:tr w:rsidR="00A47DFC" w:rsidRPr="00810FCB" w:rsidTr="00E770AC">
        <w:tc>
          <w:tcPr>
            <w:tcW w:w="959" w:type="dxa"/>
            <w:vMerge w:val="restart"/>
          </w:tcPr>
          <w:p w:rsidR="00A47DFC" w:rsidRPr="00810FCB" w:rsidRDefault="00A47DFC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A47DFC" w:rsidRPr="00810FCB" w:rsidRDefault="00E76B8C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04/9</w:t>
            </w:r>
          </w:p>
        </w:tc>
        <w:tc>
          <w:tcPr>
            <w:tcW w:w="885" w:type="dxa"/>
            <w:vAlign w:val="center"/>
          </w:tcPr>
          <w:p w:rsidR="00A47DFC" w:rsidRPr="005B5919" w:rsidRDefault="00A47DFC" w:rsidP="007A6BB7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410843" w:rsidRDefault="00410843" w:rsidP="004108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- 7h45’: Tổng duyệt</w:t>
            </w:r>
          </w:p>
          <w:p w:rsidR="00A47DFC" w:rsidRPr="00810FCB" w:rsidRDefault="006D1722" w:rsidP="007A6BB7">
            <w:pPr>
              <w:spacing w:line="288" w:lineRule="auto"/>
              <w:ind w:hanging="8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10843">
              <w:rPr>
                <w:szCs w:val="28"/>
              </w:rPr>
              <w:t>- 9 h 30: Duyệt văn nghệ</w:t>
            </w:r>
          </w:p>
        </w:tc>
        <w:tc>
          <w:tcPr>
            <w:tcW w:w="2977" w:type="dxa"/>
          </w:tcPr>
          <w:p w:rsidR="00A47DFC" w:rsidRDefault="002D544F" w:rsidP="007A6BB7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A47DFC" w:rsidRDefault="004A7C08" w:rsidP="007A6BB7">
            <w:r>
              <w:rPr>
                <w:szCs w:val="28"/>
              </w:rPr>
              <w:t xml:space="preserve">- </w:t>
            </w:r>
            <w:r w:rsidR="002D544F">
              <w:rPr>
                <w:szCs w:val="28"/>
              </w:rPr>
              <w:t>CBGVNV</w:t>
            </w:r>
          </w:p>
        </w:tc>
      </w:tr>
      <w:tr w:rsidR="00A47DFC" w:rsidRPr="00810FCB" w:rsidTr="00E770AC">
        <w:tc>
          <w:tcPr>
            <w:tcW w:w="959" w:type="dxa"/>
            <w:vMerge/>
          </w:tcPr>
          <w:p w:rsidR="00A47DFC" w:rsidRPr="00810FCB" w:rsidRDefault="00A47DFC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A47DFC" w:rsidRPr="00810FCB" w:rsidRDefault="00A47DFC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A47DFC" w:rsidRDefault="00A55458" w:rsidP="006D172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r w:rsidR="006D1722">
              <w:rPr>
                <w:szCs w:val="28"/>
              </w:rPr>
              <w:t>Chuẩn bị khai giảng</w:t>
            </w:r>
          </w:p>
          <w:p w:rsidR="006D1722" w:rsidRPr="00810FCB" w:rsidRDefault="006D1722" w:rsidP="006D172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- 15h: Kiểm tra công tác bán trú</w:t>
            </w:r>
          </w:p>
        </w:tc>
        <w:tc>
          <w:tcPr>
            <w:tcW w:w="2977" w:type="dxa"/>
          </w:tcPr>
          <w:p w:rsidR="00A47DFC" w:rsidRDefault="00A55458" w:rsidP="007A6BB7"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A47DFC" w:rsidRDefault="00E770AC" w:rsidP="00E770AC">
            <w:pPr>
              <w:rPr>
                <w:szCs w:val="28"/>
              </w:rPr>
            </w:pPr>
            <w:r>
              <w:rPr>
                <w:szCs w:val="28"/>
              </w:rPr>
              <w:t xml:space="preserve">- BGH, </w:t>
            </w:r>
            <w:r w:rsidR="00A55458">
              <w:rPr>
                <w:szCs w:val="28"/>
              </w:rPr>
              <w:t>GVNV</w:t>
            </w:r>
          </w:p>
          <w:p w:rsidR="006D1722" w:rsidRDefault="006D1722" w:rsidP="00E770AC">
            <w:r>
              <w:rPr>
                <w:szCs w:val="28"/>
              </w:rPr>
              <w:t>- Đ/c Thuần</w:t>
            </w:r>
          </w:p>
        </w:tc>
      </w:tr>
      <w:tr w:rsidR="003E79A9" w:rsidRPr="00810FCB" w:rsidTr="00E770AC">
        <w:tc>
          <w:tcPr>
            <w:tcW w:w="959" w:type="dxa"/>
            <w:vMerge w:val="restart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5</w:t>
            </w:r>
          </w:p>
          <w:p w:rsidR="003E79A9" w:rsidRPr="00810FCB" w:rsidRDefault="00E76B8C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05/9</w:t>
            </w: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2D544F" w:rsidRDefault="00E770AC" w:rsidP="007A6BB7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 w:rsidRPr="006D1722">
              <w:rPr>
                <w:b/>
                <w:color w:val="FF0000"/>
                <w:szCs w:val="28"/>
              </w:rPr>
              <w:t xml:space="preserve">- </w:t>
            </w:r>
            <w:r w:rsidR="006D1722" w:rsidRPr="006D1722">
              <w:rPr>
                <w:b/>
                <w:color w:val="FF0000"/>
                <w:szCs w:val="28"/>
              </w:rPr>
              <w:t>7h30’: LỀ KHAI GIẢNG NĂM HỌC 2024-2025</w:t>
            </w:r>
            <w:r w:rsidR="006D1722" w:rsidRPr="006D1722">
              <w:rPr>
                <w:color w:val="FF0000"/>
                <w:szCs w:val="28"/>
              </w:rPr>
              <w:t xml:space="preserve"> </w:t>
            </w:r>
            <w:r w:rsidR="006D1722">
              <w:rPr>
                <w:szCs w:val="28"/>
              </w:rPr>
              <w:t>(CBGVNV mặc lễ phục, học sinh mặc đồng phục)</w:t>
            </w:r>
          </w:p>
          <w:p w:rsidR="006D1722" w:rsidRPr="007150D8" w:rsidRDefault="006D1722" w:rsidP="007A6BB7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Thực hiện Sinh hoạt đầu năm học</w:t>
            </w:r>
          </w:p>
        </w:tc>
        <w:tc>
          <w:tcPr>
            <w:tcW w:w="2977" w:type="dxa"/>
          </w:tcPr>
          <w:p w:rsidR="00E770AC" w:rsidRDefault="00E770AC" w:rsidP="00E770A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941ECA" w:rsidRPr="00810FCB" w:rsidRDefault="00941ECA" w:rsidP="007A6BB7">
            <w:pPr>
              <w:spacing w:line="288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E770AC" w:rsidRDefault="00E770AC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</w:t>
            </w:r>
            <w:r w:rsidR="006A4307">
              <w:rPr>
                <w:szCs w:val="28"/>
              </w:rPr>
              <w:t>V</w:t>
            </w:r>
            <w:r>
              <w:rPr>
                <w:szCs w:val="28"/>
              </w:rPr>
              <w:t>NV</w:t>
            </w:r>
          </w:p>
          <w:p w:rsidR="002D544F" w:rsidRPr="003E79A9" w:rsidRDefault="002D544F" w:rsidP="007A6BB7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E770AC">
        <w:tc>
          <w:tcPr>
            <w:tcW w:w="959" w:type="dxa"/>
            <w:vMerge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3E79A9" w:rsidRPr="00810FCB" w:rsidRDefault="00E770AC" w:rsidP="006D172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r w:rsidR="006D1722">
              <w:rPr>
                <w:szCs w:val="28"/>
              </w:rPr>
              <w:t>Làm việc chuyên môn</w:t>
            </w:r>
          </w:p>
        </w:tc>
        <w:tc>
          <w:tcPr>
            <w:tcW w:w="2977" w:type="dxa"/>
          </w:tcPr>
          <w:p w:rsidR="003E79A9" w:rsidRPr="00810FCB" w:rsidRDefault="00E770AC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3E79A9" w:rsidRPr="00810FCB" w:rsidRDefault="00E770AC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GVNV</w:t>
            </w:r>
          </w:p>
        </w:tc>
      </w:tr>
      <w:tr w:rsidR="003E79A9" w:rsidRPr="00810FCB" w:rsidTr="00E770AC">
        <w:tc>
          <w:tcPr>
            <w:tcW w:w="959" w:type="dxa"/>
            <w:vMerge w:val="restart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6</w:t>
            </w:r>
          </w:p>
          <w:p w:rsidR="003E79A9" w:rsidRPr="00810FCB" w:rsidRDefault="00E76B8C" w:rsidP="007A6BB7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06/9</w:t>
            </w: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B369D5" w:rsidRPr="00810FCB" w:rsidRDefault="00BA7597" w:rsidP="00E770A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- 7h45’</w:t>
            </w:r>
            <w:r w:rsidR="006C33B9">
              <w:rPr>
                <w:szCs w:val="28"/>
              </w:rPr>
              <w:t>: Kiểm tra nền nếp</w:t>
            </w:r>
          </w:p>
        </w:tc>
        <w:tc>
          <w:tcPr>
            <w:tcW w:w="2977" w:type="dxa"/>
          </w:tcPr>
          <w:p w:rsidR="00847CFF" w:rsidRPr="00810FCB" w:rsidRDefault="001E1F2A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E770AC" w:rsidRPr="00810FCB" w:rsidRDefault="006C33B9" w:rsidP="00E770AC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</w:tc>
      </w:tr>
      <w:tr w:rsidR="003E79A9" w:rsidRPr="00810FCB" w:rsidTr="00E770AC">
        <w:tc>
          <w:tcPr>
            <w:tcW w:w="959" w:type="dxa"/>
            <w:vMerge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3E79A9" w:rsidRPr="00162866" w:rsidRDefault="006C33B9" w:rsidP="007A6BB7">
            <w:pPr>
              <w:spacing w:line="288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- 14h: Làm việc chuyên môn</w:t>
            </w:r>
          </w:p>
        </w:tc>
        <w:tc>
          <w:tcPr>
            <w:tcW w:w="2977" w:type="dxa"/>
          </w:tcPr>
          <w:p w:rsidR="003E79A9" w:rsidRPr="00FE3752" w:rsidRDefault="006C33B9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3E79A9" w:rsidRPr="00FE3752" w:rsidRDefault="00A55458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GVNV</w:t>
            </w:r>
          </w:p>
        </w:tc>
      </w:tr>
      <w:tr w:rsidR="003E79A9" w:rsidRPr="00810FCB" w:rsidTr="00E770AC">
        <w:tc>
          <w:tcPr>
            <w:tcW w:w="959" w:type="dxa"/>
            <w:vMerge w:val="restart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7</w:t>
            </w:r>
          </w:p>
          <w:p w:rsidR="003E79A9" w:rsidRPr="00810FCB" w:rsidRDefault="00E76B8C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07/9</w:t>
            </w: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3E79A9" w:rsidRPr="00967A0A" w:rsidRDefault="003E79A9" w:rsidP="007A6BB7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E770AC">
        <w:tc>
          <w:tcPr>
            <w:tcW w:w="959" w:type="dxa"/>
            <w:vMerge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E770AC">
        <w:tc>
          <w:tcPr>
            <w:tcW w:w="959" w:type="dxa"/>
            <w:vMerge w:val="restart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Chủ nhật</w:t>
            </w:r>
          </w:p>
          <w:p w:rsidR="003E79A9" w:rsidRPr="00810FCB" w:rsidRDefault="00E76B8C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615893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  <w:vAlign w:val="center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E770AC">
        <w:trPr>
          <w:trHeight w:val="466"/>
        </w:trPr>
        <w:tc>
          <w:tcPr>
            <w:tcW w:w="959" w:type="dxa"/>
            <w:vMerge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lastRenderedPageBreak/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34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7A6BB7">
      <w:pgSz w:w="12240" w:h="15840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64" w:rsidRDefault="00391664" w:rsidP="009E3B8A">
      <w:r>
        <w:separator/>
      </w:r>
    </w:p>
  </w:endnote>
  <w:endnote w:type="continuationSeparator" w:id="0">
    <w:p w:rsidR="00391664" w:rsidRDefault="00391664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64" w:rsidRDefault="00391664" w:rsidP="009E3B8A">
      <w:r>
        <w:separator/>
      </w:r>
    </w:p>
  </w:footnote>
  <w:footnote w:type="continuationSeparator" w:id="0">
    <w:p w:rsidR="00391664" w:rsidRDefault="00391664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6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B3"/>
    <w:rsid w:val="00023E87"/>
    <w:rsid w:val="0004380E"/>
    <w:rsid w:val="00044757"/>
    <w:rsid w:val="000567DD"/>
    <w:rsid w:val="00086DF7"/>
    <w:rsid w:val="000A36FF"/>
    <w:rsid w:val="000B259A"/>
    <w:rsid w:val="000B346F"/>
    <w:rsid w:val="000C3AAD"/>
    <w:rsid w:val="000D4E26"/>
    <w:rsid w:val="000E6787"/>
    <w:rsid w:val="000E6B7B"/>
    <w:rsid w:val="00117BF2"/>
    <w:rsid w:val="00162866"/>
    <w:rsid w:val="0019014F"/>
    <w:rsid w:val="00193A3A"/>
    <w:rsid w:val="001B38E3"/>
    <w:rsid w:val="001D1DC0"/>
    <w:rsid w:val="001E1F2A"/>
    <w:rsid w:val="001F1D98"/>
    <w:rsid w:val="001F7F8A"/>
    <w:rsid w:val="00202616"/>
    <w:rsid w:val="002047E9"/>
    <w:rsid w:val="00244E17"/>
    <w:rsid w:val="00253EF7"/>
    <w:rsid w:val="002A20C3"/>
    <w:rsid w:val="002B15E8"/>
    <w:rsid w:val="002C29B1"/>
    <w:rsid w:val="002C3405"/>
    <w:rsid w:val="002D0D4C"/>
    <w:rsid w:val="002D544F"/>
    <w:rsid w:val="002E3BE2"/>
    <w:rsid w:val="002F44D3"/>
    <w:rsid w:val="002F5096"/>
    <w:rsid w:val="00305A4F"/>
    <w:rsid w:val="00307307"/>
    <w:rsid w:val="00312622"/>
    <w:rsid w:val="00322103"/>
    <w:rsid w:val="0032458E"/>
    <w:rsid w:val="00367854"/>
    <w:rsid w:val="003808CD"/>
    <w:rsid w:val="00391664"/>
    <w:rsid w:val="003962CF"/>
    <w:rsid w:val="003A4A29"/>
    <w:rsid w:val="003B1C1C"/>
    <w:rsid w:val="003C0CB8"/>
    <w:rsid w:val="003D308B"/>
    <w:rsid w:val="003D7812"/>
    <w:rsid w:val="003E79A9"/>
    <w:rsid w:val="003F2187"/>
    <w:rsid w:val="004007E1"/>
    <w:rsid w:val="00401DAE"/>
    <w:rsid w:val="00410843"/>
    <w:rsid w:val="00426E37"/>
    <w:rsid w:val="00450845"/>
    <w:rsid w:val="0046010E"/>
    <w:rsid w:val="00464916"/>
    <w:rsid w:val="00473142"/>
    <w:rsid w:val="00484E07"/>
    <w:rsid w:val="00487E99"/>
    <w:rsid w:val="00491B22"/>
    <w:rsid w:val="00491BDF"/>
    <w:rsid w:val="004926EF"/>
    <w:rsid w:val="004A1E0C"/>
    <w:rsid w:val="004A7C08"/>
    <w:rsid w:val="004E0E05"/>
    <w:rsid w:val="00507165"/>
    <w:rsid w:val="00507537"/>
    <w:rsid w:val="00531ED9"/>
    <w:rsid w:val="00535D54"/>
    <w:rsid w:val="00547244"/>
    <w:rsid w:val="005551E6"/>
    <w:rsid w:val="00564BEF"/>
    <w:rsid w:val="00567BEE"/>
    <w:rsid w:val="00570A49"/>
    <w:rsid w:val="005A1C9C"/>
    <w:rsid w:val="005B098E"/>
    <w:rsid w:val="005B5919"/>
    <w:rsid w:val="005E7107"/>
    <w:rsid w:val="005F756C"/>
    <w:rsid w:val="00615893"/>
    <w:rsid w:val="006174D9"/>
    <w:rsid w:val="00632F8C"/>
    <w:rsid w:val="00654DDD"/>
    <w:rsid w:val="0066026A"/>
    <w:rsid w:val="00694F09"/>
    <w:rsid w:val="006A4307"/>
    <w:rsid w:val="006A712A"/>
    <w:rsid w:val="006C0B72"/>
    <w:rsid w:val="006C2779"/>
    <w:rsid w:val="006C33B9"/>
    <w:rsid w:val="006D1722"/>
    <w:rsid w:val="006E2BB2"/>
    <w:rsid w:val="00706D60"/>
    <w:rsid w:val="007150D8"/>
    <w:rsid w:val="0072456A"/>
    <w:rsid w:val="00735FAD"/>
    <w:rsid w:val="007361D1"/>
    <w:rsid w:val="00741C0B"/>
    <w:rsid w:val="0074465C"/>
    <w:rsid w:val="00747ED1"/>
    <w:rsid w:val="007621FD"/>
    <w:rsid w:val="007A6BB7"/>
    <w:rsid w:val="007B24D7"/>
    <w:rsid w:val="007B2E5F"/>
    <w:rsid w:val="007B3952"/>
    <w:rsid w:val="007E5A2B"/>
    <w:rsid w:val="00810FCB"/>
    <w:rsid w:val="00847CFF"/>
    <w:rsid w:val="00882619"/>
    <w:rsid w:val="008D032B"/>
    <w:rsid w:val="00915C4E"/>
    <w:rsid w:val="00926E6D"/>
    <w:rsid w:val="009376A8"/>
    <w:rsid w:val="00941ECA"/>
    <w:rsid w:val="00954098"/>
    <w:rsid w:val="00967A0A"/>
    <w:rsid w:val="0099595B"/>
    <w:rsid w:val="0099724C"/>
    <w:rsid w:val="009C00B3"/>
    <w:rsid w:val="009C2CB9"/>
    <w:rsid w:val="009D569F"/>
    <w:rsid w:val="009D7FFE"/>
    <w:rsid w:val="009E3B8A"/>
    <w:rsid w:val="00A1241C"/>
    <w:rsid w:val="00A2054B"/>
    <w:rsid w:val="00A20697"/>
    <w:rsid w:val="00A42458"/>
    <w:rsid w:val="00A47DFC"/>
    <w:rsid w:val="00A52F87"/>
    <w:rsid w:val="00A55458"/>
    <w:rsid w:val="00A55E53"/>
    <w:rsid w:val="00A6301E"/>
    <w:rsid w:val="00A63168"/>
    <w:rsid w:val="00A63364"/>
    <w:rsid w:val="00A6569F"/>
    <w:rsid w:val="00A660DD"/>
    <w:rsid w:val="00A86D35"/>
    <w:rsid w:val="00A90A23"/>
    <w:rsid w:val="00A9490C"/>
    <w:rsid w:val="00AA5395"/>
    <w:rsid w:val="00AC6069"/>
    <w:rsid w:val="00AD48E4"/>
    <w:rsid w:val="00B02D56"/>
    <w:rsid w:val="00B23999"/>
    <w:rsid w:val="00B26C86"/>
    <w:rsid w:val="00B369D5"/>
    <w:rsid w:val="00B414C3"/>
    <w:rsid w:val="00B427AB"/>
    <w:rsid w:val="00B464FE"/>
    <w:rsid w:val="00B73B18"/>
    <w:rsid w:val="00BA7597"/>
    <w:rsid w:val="00BB0110"/>
    <w:rsid w:val="00BB46D8"/>
    <w:rsid w:val="00BC6901"/>
    <w:rsid w:val="00BD756D"/>
    <w:rsid w:val="00BE7525"/>
    <w:rsid w:val="00C06F03"/>
    <w:rsid w:val="00C16A7C"/>
    <w:rsid w:val="00C17C01"/>
    <w:rsid w:val="00C34D00"/>
    <w:rsid w:val="00C502F0"/>
    <w:rsid w:val="00C86FD8"/>
    <w:rsid w:val="00C977EB"/>
    <w:rsid w:val="00CC38EC"/>
    <w:rsid w:val="00CD0840"/>
    <w:rsid w:val="00CD4846"/>
    <w:rsid w:val="00CF50FD"/>
    <w:rsid w:val="00D12C4F"/>
    <w:rsid w:val="00D2280F"/>
    <w:rsid w:val="00D35584"/>
    <w:rsid w:val="00D466C5"/>
    <w:rsid w:val="00D55ABD"/>
    <w:rsid w:val="00D621F3"/>
    <w:rsid w:val="00D75624"/>
    <w:rsid w:val="00D80536"/>
    <w:rsid w:val="00DB11B7"/>
    <w:rsid w:val="00DC76EA"/>
    <w:rsid w:val="00DD1357"/>
    <w:rsid w:val="00DE5964"/>
    <w:rsid w:val="00DF768F"/>
    <w:rsid w:val="00E01426"/>
    <w:rsid w:val="00E1314D"/>
    <w:rsid w:val="00E313E9"/>
    <w:rsid w:val="00E609CC"/>
    <w:rsid w:val="00E665A7"/>
    <w:rsid w:val="00E72099"/>
    <w:rsid w:val="00E737C6"/>
    <w:rsid w:val="00E76B8C"/>
    <w:rsid w:val="00E770AC"/>
    <w:rsid w:val="00E77935"/>
    <w:rsid w:val="00E96210"/>
    <w:rsid w:val="00EA78F5"/>
    <w:rsid w:val="00EB5232"/>
    <w:rsid w:val="00EB6A80"/>
    <w:rsid w:val="00ED66CC"/>
    <w:rsid w:val="00ED7A31"/>
    <w:rsid w:val="00EE1E8C"/>
    <w:rsid w:val="00EF04AE"/>
    <w:rsid w:val="00F13CBE"/>
    <w:rsid w:val="00F24A01"/>
    <w:rsid w:val="00F24E65"/>
    <w:rsid w:val="00F32997"/>
    <w:rsid w:val="00F34012"/>
    <w:rsid w:val="00F80136"/>
    <w:rsid w:val="00F82D23"/>
    <w:rsid w:val="00FC3452"/>
    <w:rsid w:val="00FC408D"/>
    <w:rsid w:val="00FE375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A006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318F-9AFC-43F0-8C82-6A2718C6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Admin</cp:lastModifiedBy>
  <cp:revision>91</cp:revision>
  <dcterms:created xsi:type="dcterms:W3CDTF">2024-04-12T09:52:00Z</dcterms:created>
  <dcterms:modified xsi:type="dcterms:W3CDTF">2024-09-01T14:49:00Z</dcterms:modified>
</cp:coreProperties>
</file>