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8B7" w:rsidRDefault="00E308B7" w:rsidP="00E308B7">
      <w:pPr>
        <w:pStyle w:val="NoSpacing"/>
        <w:jc w:val="center"/>
        <w:rPr>
          <w:rFonts w:ascii="Times New Roman" w:hAnsi="Times New Roman" w:cs="Times New Roman"/>
          <w:b/>
          <w:bCs/>
          <w:color w:val="333333"/>
          <w:sz w:val="32"/>
          <w:szCs w:val="28"/>
          <w:shd w:val="clear" w:color="auto" w:fill="FFFFFF"/>
        </w:rPr>
      </w:pPr>
      <w:r w:rsidRPr="00E308B7">
        <w:rPr>
          <w:rFonts w:ascii="Times New Roman" w:hAnsi="Times New Roman" w:cs="Times New Roman"/>
          <w:b/>
          <w:bCs/>
          <w:color w:val="333333"/>
          <w:sz w:val="32"/>
          <w:szCs w:val="28"/>
          <w:shd w:val="clear" w:color="auto" w:fill="FFFFFF"/>
        </w:rPr>
        <w:t>BÀI VIẾT VỀ TẤM GƯƠNG HỌC SINH TIÊU BIỂU</w:t>
      </w:r>
    </w:p>
    <w:p w:rsidR="00E308B7" w:rsidRPr="00E308B7" w:rsidRDefault="00E308B7" w:rsidP="00E308B7">
      <w:pPr>
        <w:pStyle w:val="NoSpacing"/>
        <w:jc w:val="center"/>
        <w:rPr>
          <w:rFonts w:ascii="Times New Roman" w:hAnsi="Times New Roman" w:cs="Times New Roman"/>
          <w:b/>
          <w:bCs/>
          <w:color w:val="333333"/>
          <w:sz w:val="32"/>
          <w:szCs w:val="28"/>
          <w:shd w:val="clear" w:color="auto" w:fill="FFFFFF"/>
        </w:rPr>
      </w:pPr>
    </w:p>
    <w:p w:rsidR="00E308B7" w:rsidRPr="00E308B7" w:rsidRDefault="00E308B7" w:rsidP="00E308B7">
      <w:pPr>
        <w:pStyle w:val="NoSpacing"/>
        <w:jc w:val="both"/>
        <w:rPr>
          <w:rFonts w:ascii="Times New Roman" w:hAnsi="Times New Roman" w:cs="Times New Roman"/>
          <w:color w:val="000000" w:themeColor="text1"/>
          <w:sz w:val="28"/>
        </w:rPr>
      </w:pPr>
      <w:r>
        <w:rPr>
          <w:rStyle w:val="Emphasis"/>
          <w:rFonts w:ascii="Times New Roman" w:hAnsi="Times New Roman" w:cs="Times New Roman"/>
          <w:color w:val="000000" w:themeColor="text1"/>
          <w:sz w:val="28"/>
          <w:lang w:val="vi-VN"/>
        </w:rPr>
        <w:tab/>
      </w:r>
      <w:bookmarkStart w:id="0" w:name="_GoBack"/>
      <w:bookmarkEnd w:id="0"/>
      <w:r w:rsidRPr="00E308B7">
        <w:rPr>
          <w:rStyle w:val="Emphasis"/>
          <w:rFonts w:ascii="Times New Roman" w:hAnsi="Times New Roman" w:cs="Times New Roman"/>
          <w:color w:val="000000" w:themeColor="text1"/>
          <w:sz w:val="28"/>
          <w:lang w:val="vi-VN"/>
        </w:rPr>
        <w:t xml:space="preserve">Nhớ lời dạy của Bác Hồ kính yêu: “Mỗi người tốt, mỗi việc tốt là một bông hoa đẹp. Cả đất nước ta là một rừng hoa đẹp”. Để thực hiện lời Bác, mỗi người dân trên đất nước Việt Nam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 . Tại Trường Tiểu học </w:t>
      </w:r>
      <w:r>
        <w:rPr>
          <w:rStyle w:val="Emphasis"/>
          <w:rFonts w:ascii="Times New Roman" w:hAnsi="Times New Roman" w:cs="Times New Roman"/>
          <w:color w:val="000000" w:themeColor="text1"/>
          <w:sz w:val="28"/>
          <w:lang w:val="vi-VN"/>
        </w:rPr>
        <w:t>Trung Mầu</w:t>
      </w:r>
      <w:r w:rsidRPr="00E308B7">
        <w:rPr>
          <w:rStyle w:val="Emphasis"/>
          <w:rFonts w:ascii="Times New Roman" w:hAnsi="Times New Roman" w:cs="Times New Roman"/>
          <w:color w:val="000000" w:themeColor="text1"/>
          <w:sz w:val="28"/>
          <w:lang w:val="vi-VN"/>
        </w:rPr>
        <w:t>, các em học sinh không chỉ chăm ngoan học tập, mà còn phấn đấu rèn luyện đạo đức, có nhiều hành động đẹp, xứng đáng là những tấm gương “Người tốt việc tốt”.</w:t>
      </w:r>
    </w:p>
    <w:p w:rsidR="00E308B7" w:rsidRPr="00E308B7" w:rsidRDefault="00E308B7" w:rsidP="00E308B7">
      <w:pPr>
        <w:pStyle w:val="NoSpacing"/>
        <w:jc w:val="both"/>
        <w:rPr>
          <w:rFonts w:ascii="Times New Roman" w:hAnsi="Times New Roman" w:cs="Times New Roman"/>
          <w:color w:val="333333"/>
          <w:sz w:val="28"/>
        </w:rPr>
      </w:pPr>
      <w:r w:rsidRPr="00E308B7">
        <w:rPr>
          <w:rFonts w:ascii="Times New Roman" w:hAnsi="Times New Roman" w:cs="Times New Roman"/>
          <w:color w:val="333333"/>
          <w:sz w:val="28"/>
          <w:lang w:val="vi-VN"/>
        </w:rPr>
        <w:t xml:space="preserve">“Nhặt được của rơi, trả lại người mất” là hành động cần được thực hiện và phát huy. Khi nhặt được tiền, nhiều bạn nhỏ sẽ có những cách ứng xử khác nhau. Có em giữ cho riêng mình, có em đắn đo có nên báo cho các thầy cô giáo hay không. Tuy nhiên, với các bạn học sinh của Trường Tiểu học </w:t>
      </w:r>
      <w:r>
        <w:rPr>
          <w:rFonts w:ascii="Times New Roman" w:hAnsi="Times New Roman" w:cs="Times New Roman"/>
          <w:color w:val="333333"/>
          <w:sz w:val="28"/>
          <w:lang w:val="vi-VN"/>
        </w:rPr>
        <w:t>Trung Mầu</w:t>
      </w:r>
      <w:r w:rsidRPr="00E308B7">
        <w:rPr>
          <w:rFonts w:ascii="Times New Roman" w:hAnsi="Times New Roman" w:cs="Times New Roman"/>
          <w:color w:val="333333"/>
          <w:sz w:val="28"/>
          <w:lang w:val="vi-VN"/>
        </w:rPr>
        <w:t>, khi nhặt được tiền, các em không hề do dự mà mang nộ</w:t>
      </w:r>
      <w:r>
        <w:rPr>
          <w:rFonts w:ascii="Times New Roman" w:hAnsi="Times New Roman" w:cs="Times New Roman"/>
          <w:color w:val="333333"/>
          <w:sz w:val="28"/>
          <w:lang w:val="vi-VN"/>
        </w:rPr>
        <w:t>p ngay cho các cô Tổng phụ trách</w:t>
      </w:r>
      <w:r w:rsidRPr="00E308B7">
        <w:rPr>
          <w:rFonts w:ascii="Times New Roman" w:hAnsi="Times New Roman" w:cs="Times New Roman"/>
          <w:color w:val="333333"/>
          <w:sz w:val="28"/>
          <w:lang w:val="vi-VN"/>
        </w:rPr>
        <w:t xml:space="preserve"> để trả lại cho người bị mất. Số tiền </w:t>
      </w:r>
      <w:r>
        <w:rPr>
          <w:rFonts w:ascii="Times New Roman" w:hAnsi="Times New Roman" w:cs="Times New Roman"/>
          <w:color w:val="333333"/>
          <w:sz w:val="28"/>
          <w:lang w:val="vi-VN"/>
        </w:rPr>
        <w:t>200.000</w:t>
      </w:r>
      <w:r w:rsidRPr="00E308B7">
        <w:rPr>
          <w:rFonts w:ascii="Times New Roman" w:hAnsi="Times New Roman" w:cs="Times New Roman"/>
          <w:color w:val="333333"/>
          <w:sz w:val="28"/>
          <w:lang w:val="vi-VN"/>
        </w:rPr>
        <w:t xml:space="preserve"> đồng, nhưng mỗi bạn đều hiểu, đây có thể là số tiền rất lớn, rất quan trọng với những người bạn của mình. Và các bạn biết, chắc hẳn những người bạn của chúng ta cũng đang lo lắng khi bị mất số tiền ấy.</w:t>
      </w:r>
    </w:p>
    <w:p w:rsidR="00AB36BA" w:rsidRDefault="00E308B7">
      <w:r w:rsidRPr="00E308B7">
        <w:drawing>
          <wp:inline distT="0" distB="0" distL="0" distR="0" wp14:anchorId="62BCBD80" wp14:editId="10B6FBEA">
            <wp:extent cx="5884333" cy="429107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01974" cy="4303942"/>
                    </a:xfrm>
                    <a:prstGeom prst="rect">
                      <a:avLst/>
                    </a:prstGeom>
                    <a:ln>
                      <a:noFill/>
                    </a:ln>
                    <a:effectLst>
                      <a:softEdge rad="112500"/>
                    </a:effectLst>
                  </pic:spPr>
                </pic:pic>
              </a:graphicData>
            </a:graphic>
          </wp:inline>
        </w:drawing>
      </w:r>
    </w:p>
    <w:p w:rsidR="00E308B7" w:rsidRPr="00E308B7" w:rsidRDefault="00E308B7" w:rsidP="00E308B7">
      <w:pPr>
        <w:pStyle w:val="NoSpacing"/>
        <w:jc w:val="center"/>
        <w:rPr>
          <w:rStyle w:val="Emphasis"/>
          <w:rFonts w:ascii="Times New Roman" w:hAnsi="Times New Roman" w:cs="Times New Roman"/>
          <w:iCs w:val="0"/>
          <w:sz w:val="24"/>
        </w:rPr>
      </w:pPr>
      <w:proofErr w:type="spellStart"/>
      <w:r w:rsidRPr="00E308B7">
        <w:rPr>
          <w:rStyle w:val="Emphasis"/>
          <w:rFonts w:ascii="Times New Roman" w:hAnsi="Times New Roman" w:cs="Times New Roman"/>
          <w:iCs w:val="0"/>
          <w:sz w:val="24"/>
        </w:rPr>
        <w:lastRenderedPageBreak/>
        <w:t>Bạn</w:t>
      </w:r>
      <w:proofErr w:type="spellEnd"/>
      <w:r w:rsidRPr="00E308B7">
        <w:rPr>
          <w:rStyle w:val="Emphasis"/>
          <w:rFonts w:ascii="Times New Roman" w:hAnsi="Times New Roman" w:cs="Times New Roman"/>
          <w:iCs w:val="0"/>
          <w:sz w:val="24"/>
        </w:rPr>
        <w:t xml:space="preserve"> </w:t>
      </w:r>
      <w:r w:rsidRPr="00E308B7">
        <w:rPr>
          <w:rStyle w:val="Emphasis"/>
          <w:rFonts w:ascii="Times New Roman" w:hAnsi="Times New Roman" w:cs="Times New Roman"/>
          <w:iCs w:val="0"/>
          <w:sz w:val="24"/>
          <w:lang w:val="vi-VN"/>
        </w:rPr>
        <w:t xml:space="preserve">Đăng Tuyến </w:t>
      </w:r>
      <w:r w:rsidRPr="00E308B7">
        <w:rPr>
          <w:rStyle w:val="Emphasis"/>
          <w:rFonts w:ascii="Times New Roman" w:hAnsi="Times New Roman" w:cs="Times New Roman"/>
          <w:iCs w:val="0"/>
          <w:sz w:val="24"/>
        </w:rPr>
        <w:t>(</w:t>
      </w:r>
      <w:proofErr w:type="spellStart"/>
      <w:r w:rsidRPr="00E308B7">
        <w:rPr>
          <w:rStyle w:val="Emphasis"/>
          <w:rFonts w:ascii="Times New Roman" w:hAnsi="Times New Roman" w:cs="Times New Roman"/>
          <w:iCs w:val="0"/>
          <w:sz w:val="24"/>
        </w:rPr>
        <w:t>lớp</w:t>
      </w:r>
      <w:proofErr w:type="spellEnd"/>
      <w:r w:rsidRPr="00E308B7">
        <w:rPr>
          <w:rStyle w:val="Emphasis"/>
          <w:rFonts w:ascii="Times New Roman" w:hAnsi="Times New Roman" w:cs="Times New Roman"/>
          <w:iCs w:val="0"/>
          <w:sz w:val="24"/>
        </w:rPr>
        <w:t xml:space="preserve"> </w:t>
      </w:r>
      <w:r w:rsidRPr="00E308B7">
        <w:rPr>
          <w:rStyle w:val="Emphasis"/>
          <w:rFonts w:ascii="Times New Roman" w:hAnsi="Times New Roman" w:cs="Times New Roman"/>
          <w:iCs w:val="0"/>
          <w:sz w:val="24"/>
          <w:lang w:val="vi-VN"/>
        </w:rPr>
        <w:t>4B</w:t>
      </w:r>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mong</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muốn</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trả</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lại</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số</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tiền</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mình</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nhặt</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được</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cho</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các</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bạn</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làm</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mất</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Thật</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là</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một</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hành</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động</w:t>
      </w:r>
      <w:proofErr w:type="spellEnd"/>
      <w:r w:rsidRPr="00E308B7">
        <w:rPr>
          <w:rStyle w:val="Emphasis"/>
          <w:rFonts w:ascii="Times New Roman" w:hAnsi="Times New Roman" w:cs="Times New Roman"/>
          <w:iCs w:val="0"/>
          <w:sz w:val="24"/>
        </w:rPr>
        <w:t xml:space="preserve"> </w:t>
      </w:r>
      <w:proofErr w:type="spellStart"/>
      <w:r w:rsidRPr="00E308B7">
        <w:rPr>
          <w:rStyle w:val="Emphasis"/>
          <w:rFonts w:ascii="Times New Roman" w:hAnsi="Times New Roman" w:cs="Times New Roman"/>
          <w:iCs w:val="0"/>
          <w:sz w:val="24"/>
        </w:rPr>
        <w:t>đẹp</w:t>
      </w:r>
      <w:proofErr w:type="spellEnd"/>
      <w:r w:rsidRPr="00E308B7">
        <w:rPr>
          <w:rStyle w:val="Emphasis"/>
          <w:rFonts w:ascii="Times New Roman" w:hAnsi="Times New Roman" w:cs="Times New Roman"/>
          <w:iCs w:val="0"/>
          <w:sz w:val="24"/>
        </w:rPr>
        <w:t>!</w:t>
      </w:r>
    </w:p>
    <w:p w:rsidR="00E308B7" w:rsidRPr="00E308B7" w:rsidRDefault="00E308B7" w:rsidP="00E308B7">
      <w:pPr>
        <w:pStyle w:val="NoSpacing"/>
        <w:jc w:val="both"/>
        <w:rPr>
          <w:rFonts w:ascii="Times New Roman" w:hAnsi="Times New Roman" w:cs="Times New Roman"/>
          <w:sz w:val="28"/>
          <w:szCs w:val="28"/>
        </w:rPr>
      </w:pPr>
      <w:r w:rsidRPr="00E308B7">
        <w:rPr>
          <w:rFonts w:ascii="Times New Roman" w:hAnsi="Times New Roman" w:cs="Times New Roman"/>
          <w:sz w:val="28"/>
          <w:szCs w:val="28"/>
          <w:lang w:val="vi-VN"/>
        </w:rPr>
        <w:t xml:space="preserve">Việc làm tốt của các em học sinh đã được </w:t>
      </w:r>
      <w:r>
        <w:rPr>
          <w:rFonts w:ascii="Times New Roman" w:hAnsi="Times New Roman" w:cs="Times New Roman"/>
          <w:sz w:val="28"/>
          <w:szCs w:val="28"/>
          <w:lang w:val="vi-VN"/>
        </w:rPr>
        <w:t>Thầy</w:t>
      </w:r>
      <w:r w:rsidRPr="00E308B7">
        <w:rPr>
          <w:rFonts w:ascii="Times New Roman" w:hAnsi="Times New Roman" w:cs="Times New Roman"/>
          <w:sz w:val="28"/>
          <w:szCs w:val="28"/>
          <w:lang w:val="vi-VN"/>
        </w:rPr>
        <w:t xml:space="preserve"> giáo </w:t>
      </w:r>
      <w:r>
        <w:rPr>
          <w:rFonts w:ascii="Times New Roman" w:hAnsi="Times New Roman" w:cs="Times New Roman"/>
          <w:sz w:val="28"/>
          <w:szCs w:val="28"/>
          <w:lang w:val="vi-VN"/>
        </w:rPr>
        <w:t xml:space="preserve">Lê Nguyên Đạo </w:t>
      </w:r>
      <w:r w:rsidRPr="00E308B7">
        <w:rPr>
          <w:rFonts w:ascii="Times New Roman" w:hAnsi="Times New Roman" w:cs="Times New Roman"/>
          <w:sz w:val="28"/>
          <w:szCs w:val="28"/>
          <w:lang w:val="vi-VN"/>
        </w:rPr>
        <w:t>– Hiệu trường nhà trường tuyên dương trước toàn trường trong buổi chào cờ đầu tuần. Đây chính là những tấm gương sáng về người tốt việc tốt mà tất cả học sinh và mỗi người trong chúng ta cần phải học tập và noi theo.</w:t>
      </w:r>
    </w:p>
    <w:p w:rsidR="00E308B7" w:rsidRPr="00E308B7" w:rsidRDefault="00E308B7" w:rsidP="00E308B7">
      <w:pPr>
        <w:pStyle w:val="NoSpacing"/>
        <w:jc w:val="both"/>
        <w:rPr>
          <w:rFonts w:ascii="Times New Roman" w:hAnsi="Times New Roman" w:cs="Times New Roman"/>
          <w:sz w:val="28"/>
          <w:szCs w:val="28"/>
        </w:rPr>
      </w:pPr>
      <w:r w:rsidRPr="00E308B7">
        <w:rPr>
          <w:rFonts w:ascii="Times New Roman" w:hAnsi="Times New Roman" w:cs="Times New Roman"/>
          <w:sz w:val="28"/>
          <w:szCs w:val="28"/>
          <w:lang w:val="vi-VN"/>
        </w:rPr>
        <w:t>Đối với mỗi con người, chúng ta phải cần có rất nhiều đức tính khác nhau để có thể trưởng thành và thành công trong cuộc sống. Với thế hệ học sinh ngày nay, việc trung thực, thật thà là rất quan trọng để các bạn học sinh có thể đạt được nhiều thành công sau này.</w:t>
      </w:r>
    </w:p>
    <w:p w:rsidR="00E308B7" w:rsidRDefault="00E308B7"/>
    <w:sectPr w:rsidR="00E308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8B7"/>
    <w:rsid w:val="00AB36BA"/>
    <w:rsid w:val="00E30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B05B1"/>
  <w15:chartTrackingRefBased/>
  <w15:docId w15:val="{38AF9F03-EFA1-4FDF-92ED-504DCB7D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08B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08B7"/>
    <w:rPr>
      <w:i/>
      <w:iCs/>
    </w:rPr>
  </w:style>
  <w:style w:type="paragraph" w:styleId="NoSpacing">
    <w:name w:val="No Spacing"/>
    <w:uiPriority w:val="1"/>
    <w:qFormat/>
    <w:rsid w:val="00E308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927563">
      <w:bodyDiv w:val="1"/>
      <w:marLeft w:val="0"/>
      <w:marRight w:val="0"/>
      <w:marTop w:val="0"/>
      <w:marBottom w:val="0"/>
      <w:divBdr>
        <w:top w:val="none" w:sz="0" w:space="0" w:color="auto"/>
        <w:left w:val="none" w:sz="0" w:space="0" w:color="auto"/>
        <w:bottom w:val="none" w:sz="0" w:space="0" w:color="auto"/>
        <w:right w:val="none" w:sz="0" w:space="0" w:color="auto"/>
      </w:divBdr>
      <w:divsChild>
        <w:div w:id="958300153">
          <w:marLeft w:val="0"/>
          <w:marRight w:val="0"/>
          <w:marTop w:val="0"/>
          <w:marBottom w:val="0"/>
          <w:divBdr>
            <w:top w:val="none" w:sz="0" w:space="0" w:color="auto"/>
            <w:left w:val="none" w:sz="0" w:space="0" w:color="auto"/>
            <w:bottom w:val="none" w:sz="0" w:space="0" w:color="auto"/>
            <w:right w:val="none" w:sz="0" w:space="0" w:color="auto"/>
          </w:divBdr>
          <w:divsChild>
            <w:div w:id="1681086215">
              <w:marLeft w:val="0"/>
              <w:marRight w:val="0"/>
              <w:marTop w:val="0"/>
              <w:marBottom w:val="0"/>
              <w:divBdr>
                <w:top w:val="none" w:sz="0" w:space="0" w:color="auto"/>
                <w:left w:val="single" w:sz="12" w:space="8" w:color="CCCCCC"/>
                <w:bottom w:val="none" w:sz="0" w:space="0" w:color="auto"/>
                <w:right w:val="none" w:sz="0" w:space="0" w:color="auto"/>
              </w:divBdr>
            </w:div>
          </w:divsChild>
        </w:div>
        <w:div w:id="1936088745">
          <w:marLeft w:val="0"/>
          <w:marRight w:val="0"/>
          <w:marTop w:val="0"/>
          <w:marBottom w:val="0"/>
          <w:divBdr>
            <w:top w:val="none" w:sz="0" w:space="0" w:color="auto"/>
            <w:left w:val="none" w:sz="0" w:space="0" w:color="auto"/>
            <w:bottom w:val="none" w:sz="0" w:space="0" w:color="auto"/>
            <w:right w:val="none" w:sz="0" w:space="0" w:color="auto"/>
          </w:divBdr>
          <w:divsChild>
            <w:div w:id="43444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5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2024-02-16T09:22:00Z</dcterms:created>
  <dcterms:modified xsi:type="dcterms:W3CDTF">2024-02-16T09:30:00Z</dcterms:modified>
</cp:coreProperties>
</file>