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8E" w:rsidRDefault="00424A95" w:rsidP="00424A95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4A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Phụ lục 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40214E" w:rsidRPr="00FB5C13">
        <w:rPr>
          <w:rFonts w:ascii="Times New Roman" w:hAnsi="Times New Roman" w:cs="Times New Roman"/>
          <w:b/>
          <w:sz w:val="28"/>
          <w:szCs w:val="28"/>
          <w:lang w:val="en-US"/>
        </w:rPr>
        <w:t>TIÊU CHÍ TRƯỜNG</w:t>
      </w:r>
      <w:r w:rsidR="00642E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LỚP MẦM NON </w:t>
      </w:r>
      <w:r w:rsidR="0040214E" w:rsidRPr="00FB5C13">
        <w:rPr>
          <w:rFonts w:ascii="Times New Roman" w:hAnsi="Times New Roman" w:cs="Times New Roman"/>
          <w:b/>
          <w:sz w:val="28"/>
          <w:szCs w:val="28"/>
          <w:lang w:val="en-US"/>
        </w:rPr>
        <w:t>HẠNH PHÚC</w:t>
      </w:r>
    </w:p>
    <w:p w:rsidR="00642EC4" w:rsidRPr="00642EC4" w:rsidRDefault="00642EC4" w:rsidP="00642E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(Bao gồm trường mầm non, nhóm trẻ, lớp mẫu giáo độc lập)</w:t>
      </w:r>
    </w:p>
    <w:p w:rsidR="00642EC4" w:rsidRPr="00642EC4" w:rsidRDefault="002426CD" w:rsidP="00EF30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84074E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84074E">
        <w:rPr>
          <w:rFonts w:ascii="Times New Roman" w:hAnsi="Times New Roman" w:cs="Times New Roman"/>
          <w:i/>
          <w:sz w:val="24"/>
          <w:szCs w:val="24"/>
          <w:lang w:val="en-US"/>
        </w:rPr>
        <w:t>Kèm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074E">
        <w:rPr>
          <w:rFonts w:ascii="Times New Roman" w:hAnsi="Times New Roman" w:cs="Times New Roman"/>
          <w:i/>
          <w:sz w:val="24"/>
          <w:szCs w:val="24"/>
          <w:lang w:val="en-US"/>
        </w:rPr>
        <w:t>theo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5C13">
        <w:rPr>
          <w:rFonts w:ascii="Times New Roman" w:hAnsi="Times New Roman" w:cs="Times New Roman"/>
          <w:i/>
          <w:sz w:val="24"/>
          <w:szCs w:val="24"/>
          <w:lang w:val="en-US"/>
        </w:rPr>
        <w:t>Hướng dẫn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4074E">
        <w:rPr>
          <w:rFonts w:ascii="Times New Roman" w:hAnsi="Times New Roman" w:cs="Times New Roman"/>
          <w:i/>
          <w:sz w:val="24"/>
          <w:szCs w:val="24"/>
          <w:lang w:val="en-US"/>
        </w:rPr>
        <w:t>số</w:t>
      </w:r>
      <w:r w:rsidR="00575531" w:rsidRP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/ SGDĐT-GDMN ngày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69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575531" w:rsidRPr="0084074E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69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84074E">
        <w:rPr>
          <w:rFonts w:ascii="Times New Roman" w:hAnsi="Times New Roman" w:cs="Times New Roman"/>
          <w:i/>
          <w:sz w:val="24"/>
          <w:szCs w:val="24"/>
          <w:lang w:val="en-US"/>
        </w:rPr>
        <w:t>năm 2020</w:t>
      </w:r>
      <w:r w:rsidR="0084074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30A0" w:rsidRPr="0084074E">
        <w:rPr>
          <w:rFonts w:ascii="Times New Roman" w:eastAsia="Times New Roman" w:hAnsi="Times New Roman" w:cs="Times New Roman"/>
          <w:bCs/>
          <w:i/>
          <w:sz w:val="24"/>
          <w:szCs w:val="24"/>
        </w:rPr>
        <w:t>của Sở GDĐT Hà Nội</w:t>
      </w:r>
      <w:r w:rsidR="00642EC4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)</w:t>
      </w:r>
    </w:p>
    <w:p w:rsidR="002426CD" w:rsidRPr="0084074E" w:rsidRDefault="002426CD" w:rsidP="00EF30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TableGrid"/>
        <w:tblW w:w="9818" w:type="dxa"/>
        <w:tblLook w:val="04A0" w:firstRow="1" w:lastRow="0" w:firstColumn="1" w:lastColumn="0" w:noHBand="0" w:noVBand="1"/>
      </w:tblPr>
      <w:tblGrid>
        <w:gridCol w:w="7979"/>
        <w:gridCol w:w="813"/>
        <w:gridCol w:w="1026"/>
      </w:tblGrid>
      <w:tr w:rsidR="00DA5FEE" w:rsidTr="008A1281">
        <w:trPr>
          <w:trHeight w:val="719"/>
        </w:trPr>
        <w:tc>
          <w:tcPr>
            <w:tcW w:w="7979" w:type="dxa"/>
          </w:tcPr>
          <w:p w:rsidR="00DA5FEE" w:rsidRPr="00575531" w:rsidRDefault="00DA5FEE" w:rsidP="00DE61F2">
            <w:pPr>
              <w:spacing w:before="120" w:after="1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E61F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Tiêu chí</w:t>
            </w:r>
            <w:r w:rsidRPr="005F0D2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</w:tcPr>
          <w:p w:rsidR="00DA5FEE" w:rsidRPr="008A1281" w:rsidRDefault="00DA5FEE" w:rsidP="00E85E5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A128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Đạt</w:t>
            </w:r>
          </w:p>
        </w:tc>
        <w:tc>
          <w:tcPr>
            <w:tcW w:w="1026" w:type="dxa"/>
            <w:vAlign w:val="center"/>
          </w:tcPr>
          <w:p w:rsidR="00DA5FEE" w:rsidRPr="008A1281" w:rsidRDefault="00DA5FEE" w:rsidP="00E85E5C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8A128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Không đạt</w:t>
            </w:r>
          </w:p>
        </w:tc>
      </w:tr>
      <w:tr w:rsidR="00DA5FEE" w:rsidRPr="002009D5" w:rsidTr="00642EC4">
        <w:tc>
          <w:tcPr>
            <w:tcW w:w="7979" w:type="dxa"/>
          </w:tcPr>
          <w:p w:rsidR="00DA5FEE" w:rsidRPr="00F27607" w:rsidRDefault="00DA5FEE" w:rsidP="00F27607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009D5">
              <w:rPr>
                <w:rFonts w:ascii="Times New Roman" w:hAnsi="Times New Roman"/>
                <w:b/>
                <w:sz w:val="28"/>
                <w:szCs w:val="28"/>
              </w:rPr>
              <w:t xml:space="preserve">Tiêu chí 1.  </w:t>
            </w:r>
            <w:r w:rsidR="00F27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Môi trường nhà trường, phát triển cá nhân</w:t>
            </w:r>
          </w:p>
        </w:tc>
        <w:tc>
          <w:tcPr>
            <w:tcW w:w="813" w:type="dxa"/>
          </w:tcPr>
          <w:p w:rsidR="00DA5FEE" w:rsidRPr="002009D5" w:rsidRDefault="00DA5FEE" w:rsidP="00E85E5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  <w:vAlign w:val="center"/>
          </w:tcPr>
          <w:p w:rsidR="00DA5FEE" w:rsidRPr="002009D5" w:rsidRDefault="00DA5FEE" w:rsidP="00E85E5C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A5FEE" w:rsidRPr="002009D5" w:rsidTr="00642EC4">
        <w:tc>
          <w:tcPr>
            <w:tcW w:w="7979" w:type="dxa"/>
          </w:tcPr>
          <w:p w:rsidR="00DA5FEE" w:rsidRPr="00F27607" w:rsidRDefault="00F27607" w:rsidP="00926B9F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2760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926B9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Đảm bảo </w:t>
            </w:r>
            <w:r w:rsidRPr="00F2760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môi trường </w:t>
            </w:r>
            <w:r w:rsidR="00926B9F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  <w:r w:rsidRPr="00F2760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áng, xanh, sạch, đẹp, an toàn, </w:t>
            </w:r>
            <w:r w:rsidR="00926B9F">
              <w:rPr>
                <w:rFonts w:ascii="Times New Roman" w:hAnsi="Times New Roman"/>
                <w:sz w:val="28"/>
                <w:szCs w:val="28"/>
                <w:lang w:val="pt-BR"/>
              </w:rPr>
              <w:t>thân thiện</w:t>
            </w:r>
            <w:r w:rsidRPr="00F2760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50% diện tích sân vườn là sân cỏ, </w:t>
            </w:r>
            <w:r w:rsidR="00926B9F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Pr="00F2760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ây xanh bóng mát, cây ăn quả, vườn rau. </w:t>
            </w:r>
          </w:p>
        </w:tc>
        <w:tc>
          <w:tcPr>
            <w:tcW w:w="813" w:type="dxa"/>
          </w:tcPr>
          <w:p w:rsidR="00DA5FEE" w:rsidRPr="002009D5" w:rsidRDefault="00DA5FEE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DA5FEE" w:rsidRPr="002009D5" w:rsidRDefault="00DA5FEE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7607" w:rsidRPr="002009D5" w:rsidTr="00642EC4">
        <w:tc>
          <w:tcPr>
            <w:tcW w:w="7979" w:type="dxa"/>
          </w:tcPr>
          <w:p w:rsidR="00F27607" w:rsidRPr="00926B9F" w:rsidRDefault="00926B9F" w:rsidP="00F2760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26B9F">
              <w:rPr>
                <w:rFonts w:ascii="Times New Roman" w:hAnsi="Times New Roman"/>
                <w:sz w:val="28"/>
                <w:szCs w:val="28"/>
                <w:lang w:val="pt-BR"/>
              </w:rPr>
              <w:t>- Phòng học, khu vui chơi học tập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khu vực </w:t>
            </w:r>
            <w:r w:rsidRPr="00926B9F">
              <w:rPr>
                <w:rFonts w:ascii="Times New Roman" w:hAnsi="Times New Roman"/>
                <w:sz w:val="28"/>
                <w:szCs w:val="28"/>
                <w:lang w:val="pt-BR"/>
              </w:rPr>
              <w:t>làm việc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926B9F">
              <w:rPr>
                <w:rFonts w:ascii="Times New Roman" w:hAnsi="Times New Roman"/>
                <w:sz w:val="28"/>
                <w:szCs w:val="28"/>
                <w:lang w:val="pt-BR"/>
              </w:rPr>
              <w:t>đảm bảo các điều kiện theo quy định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F27607" w:rsidRPr="002009D5" w:rsidRDefault="00926B9F" w:rsidP="00F76CE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 w:rsidRPr="00926B9F">
              <w:rPr>
                <w:rFonts w:ascii="Times New Roman" w:hAnsi="Times New Roman"/>
                <w:sz w:val="28"/>
                <w:szCs w:val="28"/>
                <w:lang w:val="pt-BR"/>
              </w:rPr>
              <w:t>Nhà vệ sinh thân thiện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="00F76CE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Thông thoáng, khô,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sạch, </w:t>
            </w:r>
            <w:r w:rsidR="00F76CE6">
              <w:rPr>
                <w:rFonts w:ascii="Times New Roman" w:hAnsi="Times New Roman"/>
                <w:sz w:val="28"/>
                <w:szCs w:val="28"/>
                <w:lang w:val="pt-BR"/>
              </w:rPr>
              <w:t>đủ thiết bị phục vụ, có cây xanh, âm nhạc.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813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7607" w:rsidRPr="002009D5" w:rsidTr="00642EC4">
        <w:tc>
          <w:tcPr>
            <w:tcW w:w="7979" w:type="dxa"/>
          </w:tcPr>
          <w:p w:rsidR="00F27607" w:rsidRPr="00F76CE6" w:rsidRDefault="00F76CE6" w:rsidP="00F76CE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76CE6">
              <w:rPr>
                <w:rFonts w:ascii="Times New Roman" w:hAnsi="Times New Roman"/>
                <w:sz w:val="28"/>
                <w:szCs w:val="28"/>
                <w:lang w:val="pt-BR"/>
              </w:rPr>
              <w:t>- Môi trường làm việc, học tập ấm áp, thân thiện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đoàn kết</w:t>
            </w:r>
            <w:r w:rsidRPr="00F76CE6">
              <w:rPr>
                <w:rFonts w:ascii="Times New Roman" w:hAnsi="Times New Roman"/>
                <w:sz w:val="28"/>
                <w:szCs w:val="28"/>
                <w:lang w:val="pt-BR"/>
              </w:rPr>
              <w:t>; mọi thành viên trong trường học, lớp học được yêu thương, tôn trọng,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thấu hiểu</w:t>
            </w:r>
            <w:r w:rsidRPr="00F76CE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813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7607" w:rsidRPr="002009D5" w:rsidTr="00642EC4">
        <w:tc>
          <w:tcPr>
            <w:tcW w:w="7979" w:type="dxa"/>
          </w:tcPr>
          <w:p w:rsidR="00F27607" w:rsidRPr="007E2B1C" w:rsidRDefault="007E2B1C" w:rsidP="00FE538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2B1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Thực hiện tốt quy chế dân chủ; Tạo cơ hội để mỗi 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cán bộ, giáo viên, nhân viên</w:t>
            </w:r>
            <w:r w:rsidRPr="007E2B1C">
              <w:rPr>
                <w:rFonts w:ascii="Times New Roman" w:hAnsi="Times New Roman"/>
                <w:sz w:val="28"/>
                <w:szCs w:val="28"/>
                <w:lang w:val="pt-BR"/>
              </w:rPr>
              <w:t>, trẻ em được phát triển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tối đa năng</w:t>
            </w:r>
            <w:r w:rsidR="00FE538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lực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 không ai bị bỏ lại, tất cả cùng thay đổi và tiến bộ.</w:t>
            </w:r>
          </w:p>
        </w:tc>
        <w:tc>
          <w:tcPr>
            <w:tcW w:w="813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7607" w:rsidRPr="002009D5" w:rsidTr="008A1281">
        <w:trPr>
          <w:trHeight w:val="356"/>
        </w:trPr>
        <w:tc>
          <w:tcPr>
            <w:tcW w:w="7979" w:type="dxa"/>
          </w:tcPr>
          <w:p w:rsidR="00F27607" w:rsidRPr="002009D5" w:rsidRDefault="007E2B1C" w:rsidP="00AE688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Tiêu chí 2. Hoạt động </w:t>
            </w:r>
            <w:r w:rsidR="00AE6880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chăm sóc, nuôi dưỡng, giáo dục trẻ</w:t>
            </w:r>
            <w:bookmarkStart w:id="0" w:name="_GoBack"/>
            <w:bookmarkEnd w:id="0"/>
          </w:p>
        </w:tc>
        <w:tc>
          <w:tcPr>
            <w:tcW w:w="813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27607" w:rsidRPr="002009D5" w:rsidTr="00642EC4">
        <w:tc>
          <w:tcPr>
            <w:tcW w:w="7979" w:type="dxa"/>
          </w:tcPr>
          <w:p w:rsidR="00F27607" w:rsidRPr="007E2B1C" w:rsidRDefault="007E2B1C" w:rsidP="00027CE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E2B1C">
              <w:rPr>
                <w:rFonts w:ascii="Times New Roman" w:hAnsi="Times New Roman"/>
                <w:sz w:val="28"/>
                <w:szCs w:val="28"/>
                <w:lang w:val="pt-BR"/>
              </w:rPr>
              <w:t>- Xây dựng môi trường học tập tích cực</w:t>
            </w:r>
            <w:r w:rsid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án bộ, giáo viên, nhân viên</w:t>
            </w:r>
            <w:r w:rsid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027CE3" w:rsidRP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tự chăm sóc sức khoẻ tâm lý và thể chất, tự trang bị cho </w:t>
            </w:r>
            <w:r w:rsid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bản thân </w:t>
            </w:r>
            <w:r w:rsidR="00027CE3" w:rsidRPr="00027CE3">
              <w:rPr>
                <w:rFonts w:ascii="Times New Roman" w:hAnsi="Times New Roman"/>
                <w:sz w:val="28"/>
                <w:szCs w:val="28"/>
                <w:lang w:val="pt-BR"/>
              </w:rPr>
              <w:t>các giá trị sống, kỹ năng sống phù hợp với đạo đức, nhân cách nhà giáo trong môi trường giáo dục</w:t>
            </w:r>
            <w:r w:rsid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</w:tc>
        <w:tc>
          <w:tcPr>
            <w:tcW w:w="813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F27607" w:rsidRPr="002009D5" w:rsidRDefault="00F27607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E2B1C" w:rsidRPr="002009D5" w:rsidTr="00642EC4">
        <w:tc>
          <w:tcPr>
            <w:tcW w:w="7979" w:type="dxa"/>
          </w:tcPr>
          <w:p w:rsidR="007E2B1C" w:rsidRPr="007E2B1C" w:rsidRDefault="00027CE3" w:rsidP="009962E9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ực hiện quan điểm 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hà giáo </w:t>
            </w:r>
            <w:r w:rsidR="009962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hỗ trợ 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>cùng nhau phát triển”</w:t>
            </w:r>
            <w:r w:rsidR="009962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để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9962E9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chia sẻ </w:t>
            </w:r>
            <w:r w:rsidRPr="00027CE3">
              <w:rPr>
                <w:rFonts w:ascii="Times New Roman" w:hAnsi="Times New Roman"/>
                <w:sz w:val="28"/>
                <w:szCs w:val="28"/>
                <w:lang w:val="pt-BR"/>
              </w:rPr>
              <w:t>khắc phục khó khăn, hoàn thành tốt nhiệm vụ được giao</w:t>
            </w:r>
            <w:r w:rsidR="009962E9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813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E2B1C" w:rsidRPr="002009D5" w:rsidTr="00642EC4">
        <w:tc>
          <w:tcPr>
            <w:tcW w:w="7979" w:type="dxa"/>
          </w:tcPr>
          <w:p w:rsidR="007E2B1C" w:rsidRPr="007E2B1C" w:rsidRDefault="00FE538A" w:rsidP="00AE68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án bộ, giáo viên, nhân viên</w:t>
            </w:r>
            <w:r w:rsidRPr="00FE538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được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bồi dưỡng về </w:t>
            </w:r>
            <w:r w:rsidRPr="00FE538A">
              <w:rPr>
                <w:rFonts w:ascii="Times New Roman" w:hAnsi="Times New Roman"/>
                <w:sz w:val="28"/>
                <w:szCs w:val="28"/>
                <w:lang w:val="pt-BR"/>
              </w:rPr>
              <w:t>nhận thức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 chuyên môn nghiệp vụ</w:t>
            </w:r>
            <w:r w:rsidRPr="00FE538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AE688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chăm </w:t>
            </w:r>
            <w:r w:rsidRPr="00FE538A">
              <w:rPr>
                <w:rFonts w:ascii="Times New Roman" w:hAnsi="Times New Roman"/>
                <w:sz w:val="28"/>
                <w:szCs w:val="28"/>
                <w:lang w:val="pt-BR"/>
              </w:rPr>
              <w:t>sóc, giáo dục trẻ, thực hiện Chương trình Giáo dục mầm non theo quan điểm giáo dục lấy trẻ làm trung tâm phù hợp điều kiện của trường, lớp</w:t>
            </w:r>
            <w:r w:rsidR="0047487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và</w:t>
            </w:r>
            <w:r w:rsidRPr="00FE538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địa phương.</w:t>
            </w:r>
          </w:p>
        </w:tc>
        <w:tc>
          <w:tcPr>
            <w:tcW w:w="813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E2B1C" w:rsidRPr="002009D5" w:rsidTr="00642EC4">
        <w:tc>
          <w:tcPr>
            <w:tcW w:w="7979" w:type="dxa"/>
          </w:tcPr>
          <w:p w:rsidR="007E2B1C" w:rsidRPr="007E2B1C" w:rsidRDefault="00474878" w:rsidP="00474878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47487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Bảo đảm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</w:t>
            </w:r>
            <w:r w:rsidR="00FE538A" w:rsidRPr="00FE538A">
              <w:rPr>
                <w:rFonts w:ascii="Times New Roman" w:hAnsi="Times New Roman"/>
                <w:sz w:val="28"/>
                <w:szCs w:val="28"/>
                <w:lang w:val="pt-BR"/>
              </w:rPr>
              <w:t>ất cả trẻ đều được tạo cơ hội học tập qua chơi và bằng nhiều cách khác nhau phù hợp với nhu cầu, hứng thú và khả năng của bản thân trẻ.</w:t>
            </w:r>
          </w:p>
        </w:tc>
        <w:tc>
          <w:tcPr>
            <w:tcW w:w="813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E2B1C" w:rsidRPr="002009D5" w:rsidTr="008A1281">
        <w:trPr>
          <w:trHeight w:val="396"/>
        </w:trPr>
        <w:tc>
          <w:tcPr>
            <w:tcW w:w="7979" w:type="dxa"/>
          </w:tcPr>
          <w:p w:rsidR="007E2B1C" w:rsidRPr="00474878" w:rsidRDefault="00474878" w:rsidP="00C91BDC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47487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Tiêu chí 3. </w:t>
            </w:r>
            <w:r w:rsidR="00C91BD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  <w:r w:rsidRPr="00474878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ối quan hệ trong và ngoài nhà trường</w:t>
            </w:r>
          </w:p>
        </w:tc>
        <w:tc>
          <w:tcPr>
            <w:tcW w:w="813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E2B1C" w:rsidRPr="002009D5" w:rsidTr="00642EC4">
        <w:tc>
          <w:tcPr>
            <w:tcW w:w="7979" w:type="dxa"/>
          </w:tcPr>
          <w:p w:rsidR="007E2B1C" w:rsidRPr="007E2B1C" w:rsidRDefault="00642EC4" w:rsidP="008A128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Cán bộ, giáo viên, nhân viên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làm gương cho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trẻ em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trong mối quan hệ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cô trò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, trong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giao tiếp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thể hiện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đạo đức tác phong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kỹ năng làm việc chuyên nghiệp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813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7E2B1C" w:rsidRPr="002009D5" w:rsidRDefault="007E2B1C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74878" w:rsidRPr="002009D5" w:rsidTr="00642EC4">
        <w:tc>
          <w:tcPr>
            <w:tcW w:w="7979" w:type="dxa"/>
          </w:tcPr>
          <w:p w:rsidR="00474878" w:rsidRPr="007E2B1C" w:rsidRDefault="00642EC4" w:rsidP="00C91BD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Quản lý cảm xúc tiêu cực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>. Tô</w:t>
            </w:r>
            <w:r w:rsidR="00C91BDC" w:rsidRPr="00C91BDC">
              <w:rPr>
                <w:rFonts w:ascii="Times New Roman" w:hAnsi="Times New Roman"/>
                <w:sz w:val="28"/>
                <w:szCs w:val="28"/>
                <w:lang w:val="pt-BR"/>
              </w:rPr>
              <w:t>n trọng, lắng nghe thấu hiểu và chủ động xây dựng được các mối quan hệ tích cực, tốt đẹp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813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74878" w:rsidRPr="002009D5" w:rsidTr="00642EC4">
        <w:tc>
          <w:tcPr>
            <w:tcW w:w="7979" w:type="dxa"/>
          </w:tcPr>
          <w:p w:rsidR="00474878" w:rsidRPr="007E2B1C" w:rsidRDefault="00642EC4" w:rsidP="00C91BD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Phối hợp 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nhà trường,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gia đình và xã hội, tạo sự thống nhấ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t, tin tưởng cùng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xây dựng trường mầm non 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>lấy trẻ làm trung tâm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813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474878" w:rsidRPr="002009D5" w:rsidTr="00642EC4">
        <w:tc>
          <w:tcPr>
            <w:tcW w:w="7979" w:type="dxa"/>
          </w:tcPr>
          <w:p w:rsidR="00474878" w:rsidRPr="007E2B1C" w:rsidRDefault="00642EC4" w:rsidP="00C91BD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Giúp đỡ, chia sẻ với 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trẻ em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và 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="008A1281">
              <w:rPr>
                <w:rFonts w:ascii="Times New Roman" w:hAnsi="Times New Roman"/>
                <w:sz w:val="28"/>
                <w:szCs w:val="28"/>
                <w:lang w:val="pt-BR"/>
              </w:rPr>
              <w:t>án bộ, giáo viên, nhân viên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có nhu cầu đặc biệt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, </w:t>
            </w:r>
            <w:r w:rsidRPr="00642EC4">
              <w:rPr>
                <w:rFonts w:ascii="Times New Roman" w:hAnsi="Times New Roman"/>
                <w:sz w:val="28"/>
                <w:szCs w:val="28"/>
                <w:lang w:val="pt-BR"/>
              </w:rPr>
              <w:t>có hoàn cả</w:t>
            </w:r>
            <w:r w:rsidR="00C91BDC">
              <w:rPr>
                <w:rFonts w:ascii="Times New Roman" w:hAnsi="Times New Roman"/>
                <w:sz w:val="28"/>
                <w:szCs w:val="28"/>
                <w:lang w:val="pt-BR"/>
              </w:rPr>
              <w:t>nh riêng.</w:t>
            </w:r>
          </w:p>
        </w:tc>
        <w:tc>
          <w:tcPr>
            <w:tcW w:w="813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26" w:type="dxa"/>
          </w:tcPr>
          <w:p w:rsidR="00474878" w:rsidRPr="002009D5" w:rsidRDefault="00474878" w:rsidP="00DB080A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75531" w:rsidRPr="002009D5" w:rsidRDefault="00575531" w:rsidP="00642EC4">
      <w:pPr>
        <w:spacing w:before="120" w:after="120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575531" w:rsidRPr="002009D5" w:rsidSect="00F5197D">
      <w:pgSz w:w="11906" w:h="16838" w:code="9"/>
      <w:pgMar w:top="864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602C8"/>
    <w:rsid w:val="000119CE"/>
    <w:rsid w:val="00027CE3"/>
    <w:rsid w:val="000443A4"/>
    <w:rsid w:val="000B70E1"/>
    <w:rsid w:val="000C3780"/>
    <w:rsid w:val="000C6A0D"/>
    <w:rsid w:val="000D64ED"/>
    <w:rsid w:val="000F1A71"/>
    <w:rsid w:val="00100C59"/>
    <w:rsid w:val="0011177D"/>
    <w:rsid w:val="0012735A"/>
    <w:rsid w:val="00176D8E"/>
    <w:rsid w:val="001D0FAF"/>
    <w:rsid w:val="001F089F"/>
    <w:rsid w:val="001F745F"/>
    <w:rsid w:val="002007D6"/>
    <w:rsid w:val="002009D5"/>
    <w:rsid w:val="002269C3"/>
    <w:rsid w:val="002426CD"/>
    <w:rsid w:val="00262717"/>
    <w:rsid w:val="002D72FA"/>
    <w:rsid w:val="00326C51"/>
    <w:rsid w:val="00330B63"/>
    <w:rsid w:val="00337972"/>
    <w:rsid w:val="00352EC4"/>
    <w:rsid w:val="0036275B"/>
    <w:rsid w:val="003866F2"/>
    <w:rsid w:val="003B2AED"/>
    <w:rsid w:val="003B3162"/>
    <w:rsid w:val="0040214E"/>
    <w:rsid w:val="00424A95"/>
    <w:rsid w:val="00440593"/>
    <w:rsid w:val="00474878"/>
    <w:rsid w:val="00487FB8"/>
    <w:rsid w:val="004D55BB"/>
    <w:rsid w:val="004E235D"/>
    <w:rsid w:val="00514395"/>
    <w:rsid w:val="005327A5"/>
    <w:rsid w:val="00550765"/>
    <w:rsid w:val="00575531"/>
    <w:rsid w:val="005C261E"/>
    <w:rsid w:val="005F0D26"/>
    <w:rsid w:val="006203F5"/>
    <w:rsid w:val="00630500"/>
    <w:rsid w:val="00642EC4"/>
    <w:rsid w:val="006446D2"/>
    <w:rsid w:val="00693F3E"/>
    <w:rsid w:val="006B4394"/>
    <w:rsid w:val="00712213"/>
    <w:rsid w:val="00730AF5"/>
    <w:rsid w:val="00772185"/>
    <w:rsid w:val="00783647"/>
    <w:rsid w:val="007D3C05"/>
    <w:rsid w:val="007E2B1C"/>
    <w:rsid w:val="00802123"/>
    <w:rsid w:val="00813B2F"/>
    <w:rsid w:val="00815368"/>
    <w:rsid w:val="00824BE6"/>
    <w:rsid w:val="008262DB"/>
    <w:rsid w:val="0083512D"/>
    <w:rsid w:val="0084074E"/>
    <w:rsid w:val="008443A5"/>
    <w:rsid w:val="00892A9A"/>
    <w:rsid w:val="008A1281"/>
    <w:rsid w:val="008E5903"/>
    <w:rsid w:val="008F56E4"/>
    <w:rsid w:val="00902D3A"/>
    <w:rsid w:val="00926B9F"/>
    <w:rsid w:val="00933AC4"/>
    <w:rsid w:val="00970841"/>
    <w:rsid w:val="00974D3D"/>
    <w:rsid w:val="00995F23"/>
    <w:rsid w:val="009962E9"/>
    <w:rsid w:val="009A0C9F"/>
    <w:rsid w:val="009A728E"/>
    <w:rsid w:val="009C6A90"/>
    <w:rsid w:val="009F6020"/>
    <w:rsid w:val="00A3382B"/>
    <w:rsid w:val="00A35DF6"/>
    <w:rsid w:val="00AA332D"/>
    <w:rsid w:val="00AA6036"/>
    <w:rsid w:val="00AD10CC"/>
    <w:rsid w:val="00AE6880"/>
    <w:rsid w:val="00B10263"/>
    <w:rsid w:val="00B607AB"/>
    <w:rsid w:val="00B64B15"/>
    <w:rsid w:val="00BE0F3D"/>
    <w:rsid w:val="00C1745E"/>
    <w:rsid w:val="00C46FF7"/>
    <w:rsid w:val="00C612C7"/>
    <w:rsid w:val="00C80AE9"/>
    <w:rsid w:val="00C91BDC"/>
    <w:rsid w:val="00CA4F3E"/>
    <w:rsid w:val="00CB3B0C"/>
    <w:rsid w:val="00D353AE"/>
    <w:rsid w:val="00D41099"/>
    <w:rsid w:val="00D602C8"/>
    <w:rsid w:val="00DA5FEE"/>
    <w:rsid w:val="00DB080A"/>
    <w:rsid w:val="00DD500D"/>
    <w:rsid w:val="00DE61F2"/>
    <w:rsid w:val="00E14976"/>
    <w:rsid w:val="00E64374"/>
    <w:rsid w:val="00E85E5C"/>
    <w:rsid w:val="00EF16A3"/>
    <w:rsid w:val="00EF30A0"/>
    <w:rsid w:val="00F27607"/>
    <w:rsid w:val="00F5197D"/>
    <w:rsid w:val="00F64571"/>
    <w:rsid w:val="00F65B1C"/>
    <w:rsid w:val="00F76CE6"/>
    <w:rsid w:val="00FB5C13"/>
    <w:rsid w:val="00FB69B7"/>
    <w:rsid w:val="00FE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vi-V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 Hiếu</dc:creator>
  <cp:lastModifiedBy>Windows User</cp:lastModifiedBy>
  <cp:revision>36</cp:revision>
  <dcterms:created xsi:type="dcterms:W3CDTF">2020-09-04T07:14:00Z</dcterms:created>
  <dcterms:modified xsi:type="dcterms:W3CDTF">2020-09-14T10:24:00Z</dcterms:modified>
</cp:coreProperties>
</file>