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1" w:type="dxa"/>
        <w:tblInd w:w="-851" w:type="dxa"/>
        <w:shd w:val="clear" w:color="auto" w:fill="FFFFFF"/>
        <w:tblCellMar>
          <w:left w:w="0" w:type="dxa"/>
          <w:right w:w="0" w:type="dxa"/>
        </w:tblCellMar>
        <w:tblLook w:val="04A0" w:firstRow="1" w:lastRow="0" w:firstColumn="1" w:lastColumn="0" w:noHBand="0" w:noVBand="1"/>
      </w:tblPr>
      <w:tblGrid>
        <w:gridCol w:w="4112"/>
        <w:gridCol w:w="6849"/>
      </w:tblGrid>
      <w:tr w:rsidR="001172E2" w:rsidRPr="001172E2" w:rsidTr="001172E2">
        <w:tc>
          <w:tcPr>
            <w:tcW w:w="4112" w:type="dxa"/>
            <w:shd w:val="clear" w:color="auto" w:fill="FFFFFF"/>
            <w:vAlign w:val="center"/>
            <w:hideMark/>
          </w:tcPr>
          <w:p w:rsidR="001172E2" w:rsidRPr="001172E2" w:rsidRDefault="001172E2" w:rsidP="001172E2">
            <w:pPr>
              <w:spacing w:after="0" w:line="288" w:lineRule="auto"/>
              <w:jc w:val="center"/>
              <w:rPr>
                <w:rFonts w:eastAsia="Times New Roman" w:cs="Times New Roman"/>
                <w:sz w:val="26"/>
                <w:szCs w:val="26"/>
              </w:rPr>
            </w:pPr>
            <w:r w:rsidRPr="0030644B">
              <w:rPr>
                <w:rFonts w:eastAsia="Times New Roman" w:cs="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481965</wp:posOffset>
                      </wp:positionH>
                      <wp:positionV relativeFrom="paragraph">
                        <wp:posOffset>457200</wp:posOffset>
                      </wp:positionV>
                      <wp:extent cx="1714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80CAB"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36pt" to="172.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" strokecolor="black [3200]" strokeweight=".5pt">
                      <v:stroke joinstyle="miter"/>
                    </v:line>
                  </w:pict>
                </mc:Fallback>
              </mc:AlternateContent>
            </w:r>
            <w:r w:rsidRPr="0030644B">
              <w:rPr>
                <w:rFonts w:eastAsia="Times New Roman" w:cs="Times New Roman"/>
                <w:sz w:val="26"/>
                <w:szCs w:val="26"/>
              </w:rPr>
              <w:t>UBND HUYỆN GIA LÂM</w:t>
            </w:r>
            <w:r w:rsidRPr="001172E2">
              <w:rPr>
                <w:rFonts w:eastAsia="Times New Roman" w:cs="Times New Roman"/>
                <w:sz w:val="26"/>
                <w:szCs w:val="26"/>
              </w:rPr>
              <w:br/>
            </w:r>
            <w:r w:rsidRPr="0030644B">
              <w:rPr>
                <w:rFonts w:eastAsia="Times New Roman" w:cs="Times New Roman"/>
                <w:b/>
                <w:bCs/>
                <w:sz w:val="26"/>
                <w:szCs w:val="26"/>
                <w:bdr w:val="none" w:sz="0" w:space="0" w:color="auto" w:frame="1"/>
              </w:rPr>
              <w:t>TRƯỜNG MẦM NON ĐA TỐN</w:t>
            </w:r>
          </w:p>
        </w:tc>
        <w:tc>
          <w:tcPr>
            <w:tcW w:w="6849" w:type="dxa"/>
            <w:shd w:val="clear" w:color="auto" w:fill="FFFFFF"/>
            <w:vAlign w:val="center"/>
            <w:hideMark/>
          </w:tcPr>
          <w:p w:rsidR="001172E2" w:rsidRPr="0030644B" w:rsidRDefault="001172E2" w:rsidP="001172E2">
            <w:pPr>
              <w:spacing w:after="0" w:line="288" w:lineRule="auto"/>
              <w:jc w:val="center"/>
              <w:rPr>
                <w:rFonts w:eastAsia="Times New Roman" w:cs="Times New Roman"/>
                <w:b/>
                <w:bCs/>
                <w:sz w:val="26"/>
                <w:szCs w:val="26"/>
                <w:bdr w:val="none" w:sz="0" w:space="0" w:color="auto" w:frame="1"/>
              </w:rPr>
            </w:pPr>
            <w:r w:rsidRPr="0030644B">
              <w:rPr>
                <w:rFonts w:eastAsia="Times New Roman" w:cs="Times New Roman"/>
                <w:b/>
                <w:bCs/>
                <w:noProof/>
                <w:sz w:val="26"/>
                <w:szCs w:val="26"/>
              </w:rPr>
              <mc:AlternateContent>
                <mc:Choice Requires="wps">
                  <w:drawing>
                    <wp:anchor distT="0" distB="0" distL="114300" distR="114300" simplePos="0" relativeHeight="251663360" behindDoc="0" locked="0" layoutInCell="1" allowOverlap="1" wp14:anchorId="16B4D512" wp14:editId="325ED9E6">
                      <wp:simplePos x="0" y="0"/>
                      <wp:positionH relativeFrom="column">
                        <wp:posOffset>1371600</wp:posOffset>
                      </wp:positionH>
                      <wp:positionV relativeFrom="paragraph">
                        <wp:posOffset>485775</wp:posOffset>
                      </wp:positionV>
                      <wp:extent cx="1685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E60C8"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38.25pt" to="240.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" strokecolor="black [3200]" strokeweight=".5pt">
                      <v:stroke joinstyle="miter"/>
                    </v:line>
                  </w:pict>
                </mc:Fallback>
              </mc:AlternateContent>
            </w:r>
            <w:r w:rsidRPr="0030644B">
              <w:rPr>
                <w:rFonts w:eastAsia="Times New Roman" w:cs="Times New Roman"/>
                <w:b/>
                <w:bCs/>
                <w:sz w:val="26"/>
                <w:szCs w:val="26"/>
                <w:bdr w:val="none" w:sz="0" w:space="0" w:color="auto" w:frame="1"/>
              </w:rPr>
              <w:t>CỘNG HOÀ XÃ HỘI CHỦ NGHĨA VIỆT NAM</w:t>
            </w:r>
            <w:r w:rsidRPr="001172E2">
              <w:rPr>
                <w:rFonts w:eastAsia="Times New Roman" w:cs="Times New Roman"/>
                <w:b/>
                <w:bCs/>
                <w:sz w:val="26"/>
                <w:szCs w:val="26"/>
                <w:bdr w:val="none" w:sz="0" w:space="0" w:color="auto" w:frame="1"/>
              </w:rPr>
              <w:br/>
            </w:r>
            <w:r w:rsidRPr="0030644B">
              <w:rPr>
                <w:rFonts w:eastAsia="Times New Roman" w:cs="Times New Roman"/>
                <w:b/>
                <w:bCs/>
                <w:sz w:val="26"/>
                <w:szCs w:val="26"/>
                <w:bdr w:val="none" w:sz="0" w:space="0" w:color="auto" w:frame="1"/>
              </w:rPr>
              <w:t>Độc lập - Tự do - Hạnh phúc</w:t>
            </w:r>
          </w:p>
          <w:p w:rsidR="001172E2" w:rsidRPr="001172E2" w:rsidRDefault="001172E2" w:rsidP="001172E2">
            <w:pPr>
              <w:spacing w:after="0" w:line="288" w:lineRule="auto"/>
              <w:jc w:val="center"/>
              <w:rPr>
                <w:rFonts w:eastAsia="Times New Roman" w:cs="Times New Roman"/>
                <w:szCs w:val="28"/>
              </w:rPr>
            </w:pPr>
          </w:p>
        </w:tc>
      </w:tr>
      <w:tr w:rsidR="001172E2" w:rsidRPr="001172E2" w:rsidTr="001172E2">
        <w:tc>
          <w:tcPr>
            <w:tcW w:w="4112" w:type="dxa"/>
            <w:shd w:val="clear" w:color="auto" w:fill="FFFFFF"/>
            <w:vAlign w:val="center"/>
            <w:hideMark/>
          </w:tcPr>
          <w:p w:rsidR="001172E2" w:rsidRPr="001172E2" w:rsidRDefault="001172E2" w:rsidP="001172E2">
            <w:pPr>
              <w:spacing w:after="0" w:line="288" w:lineRule="auto"/>
              <w:jc w:val="center"/>
              <w:rPr>
                <w:rFonts w:eastAsia="Times New Roman" w:cs="Times New Roman"/>
                <w:szCs w:val="28"/>
              </w:rPr>
            </w:pPr>
            <w:r>
              <w:rPr>
                <w:rFonts w:eastAsia="Times New Roman" w:cs="Times New Roman"/>
                <w:szCs w:val="28"/>
              </w:rPr>
              <w:t>Số:      /KH-MNĐT</w:t>
            </w:r>
          </w:p>
        </w:tc>
        <w:tc>
          <w:tcPr>
            <w:tcW w:w="6849" w:type="dxa"/>
            <w:shd w:val="clear" w:color="auto" w:fill="FFFFFF"/>
            <w:vAlign w:val="center"/>
            <w:hideMark/>
          </w:tcPr>
          <w:p w:rsidR="001172E2" w:rsidRPr="001172E2" w:rsidRDefault="001172E2" w:rsidP="001172E2">
            <w:pPr>
              <w:spacing w:after="0" w:line="288" w:lineRule="auto"/>
              <w:jc w:val="center"/>
              <w:rPr>
                <w:rFonts w:eastAsia="Times New Roman" w:cs="Times New Roman"/>
                <w:szCs w:val="28"/>
              </w:rPr>
            </w:pPr>
            <w:r>
              <w:rPr>
                <w:rFonts w:eastAsia="Times New Roman" w:cs="Times New Roman"/>
                <w:i/>
                <w:iCs/>
                <w:szCs w:val="28"/>
                <w:bdr w:val="none" w:sz="0" w:space="0" w:color="auto" w:frame="1"/>
              </w:rPr>
              <w:t xml:space="preserve">Đa Tốn, </w:t>
            </w:r>
            <w:r w:rsidRPr="001172E2">
              <w:rPr>
                <w:rFonts w:eastAsia="Times New Roman" w:cs="Times New Roman"/>
                <w:i/>
                <w:iCs/>
                <w:szCs w:val="28"/>
                <w:bdr w:val="none" w:sz="0" w:space="0" w:color="auto" w:frame="1"/>
              </w:rPr>
              <w:t>ngày … tháng </w:t>
            </w:r>
            <w:r>
              <w:rPr>
                <w:rFonts w:eastAsia="Times New Roman" w:cs="Times New Roman"/>
                <w:i/>
                <w:iCs/>
                <w:szCs w:val="28"/>
                <w:bdr w:val="none" w:sz="0" w:space="0" w:color="auto" w:frame="1"/>
              </w:rPr>
              <w:t xml:space="preserve">8 </w:t>
            </w:r>
            <w:r w:rsidRPr="001172E2">
              <w:rPr>
                <w:rFonts w:eastAsia="Times New Roman" w:cs="Times New Roman"/>
                <w:i/>
                <w:iCs/>
                <w:szCs w:val="28"/>
                <w:bdr w:val="none" w:sz="0" w:space="0" w:color="auto" w:frame="1"/>
              </w:rPr>
              <w:t> năm 20</w:t>
            </w:r>
            <w:r>
              <w:rPr>
                <w:rFonts w:eastAsia="Times New Roman" w:cs="Times New Roman"/>
                <w:i/>
                <w:iCs/>
                <w:szCs w:val="28"/>
                <w:bdr w:val="none" w:sz="0" w:space="0" w:color="auto" w:frame="1"/>
              </w:rPr>
              <w:t>22</w:t>
            </w:r>
          </w:p>
        </w:tc>
      </w:tr>
    </w:tbl>
    <w:p w:rsidR="001172E2" w:rsidRDefault="001172E2" w:rsidP="001172E2">
      <w:pPr>
        <w:shd w:val="clear" w:color="auto" w:fill="FFFFFF"/>
        <w:spacing w:after="0" w:line="288" w:lineRule="auto"/>
        <w:jc w:val="center"/>
        <w:rPr>
          <w:rFonts w:eastAsia="Times New Roman" w:cs="Times New Roman"/>
          <w:b/>
          <w:bCs/>
          <w:szCs w:val="28"/>
          <w:bdr w:val="none" w:sz="0" w:space="0" w:color="auto" w:frame="1"/>
        </w:rPr>
      </w:pPr>
    </w:p>
    <w:p w:rsidR="001172E2" w:rsidRPr="001172E2" w:rsidRDefault="001172E2" w:rsidP="001172E2">
      <w:pPr>
        <w:shd w:val="clear" w:color="auto" w:fill="FFFFFF"/>
        <w:spacing w:after="0" w:line="288" w:lineRule="auto"/>
        <w:jc w:val="center"/>
        <w:rPr>
          <w:rFonts w:eastAsia="Times New Roman" w:cs="Times New Roman"/>
          <w:szCs w:val="28"/>
        </w:rPr>
      </w:pPr>
      <w:r w:rsidRPr="001172E2">
        <w:rPr>
          <w:rFonts w:eastAsia="Times New Roman" w:cs="Times New Roman"/>
          <w:b/>
          <w:bCs/>
          <w:szCs w:val="28"/>
          <w:bdr w:val="none" w:sz="0" w:space="0" w:color="auto" w:frame="1"/>
        </w:rPr>
        <w:t>KẾ HOẠCH</w:t>
      </w:r>
      <w:r w:rsidRPr="001172E2">
        <w:rPr>
          <w:rFonts w:eastAsia="Times New Roman" w:cs="Times New Roman"/>
          <w:szCs w:val="28"/>
        </w:rPr>
        <w:br/>
      </w:r>
      <w:r w:rsidRPr="001172E2">
        <w:rPr>
          <w:rFonts w:eastAsia="Times New Roman" w:cs="Times New Roman"/>
          <w:b/>
          <w:bCs/>
          <w:szCs w:val="28"/>
          <w:bdr w:val="none" w:sz="0" w:space="0" w:color="auto" w:frame="1"/>
        </w:rPr>
        <w:t xml:space="preserve">Tổ chức Vui tết trung thu cho trẻ </w:t>
      </w:r>
      <w:r>
        <w:rPr>
          <w:rFonts w:eastAsia="Times New Roman" w:cs="Times New Roman"/>
          <w:b/>
          <w:bCs/>
          <w:szCs w:val="28"/>
          <w:bdr w:val="none" w:sz="0" w:space="0" w:color="auto" w:frame="1"/>
        </w:rPr>
        <w:t>năm 2022</w:t>
      </w:r>
    </w:p>
    <w:p w:rsidR="001172E2" w:rsidRDefault="001172E2" w:rsidP="001172E2">
      <w:pPr>
        <w:shd w:val="clear" w:color="auto" w:fill="FFFFFF"/>
        <w:spacing w:after="0" w:line="288" w:lineRule="auto"/>
        <w:rPr>
          <w:rFonts w:eastAsia="Times New Roman" w:cs="Times New Roman"/>
          <w:b/>
          <w:bCs/>
          <w:szCs w:val="28"/>
          <w:bdr w:val="none" w:sz="0" w:space="0" w:color="auto" w:frame="1"/>
        </w:rPr>
      </w:pP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b/>
          <w:bCs/>
          <w:szCs w:val="28"/>
          <w:bdr w:val="none" w:sz="0" w:space="0" w:color="auto" w:frame="1"/>
        </w:rPr>
        <w:t>I. MỤC ĐÍCH</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1. Nâng cao nhận thức, trách nhiệm của gia đình, nhà trường, cộng đồng và toàn xã hội đối với sự nghiệp bảo vệ chăm sóc và giáo dục trẻ em, đặc biệt là trẻ em nghèo, trẻ mồ côi, trẻ bị tàn tật, trẻ có hoàn cảnh khó khăn được phát triển toàn diện trong môi trường thân thiện;</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2. Tạo nên không khí vui tươi phấn khởi, hào hứng trong trường mầm non vào dịp “Tết Trung thu” là Tết cổ truyền dành cho các cháu thiếu niên nhi đồng;</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3. Đây cũng là một hoạt động trong nội dung cụ thể hoá thực hiện phong trào “Xây dựng trường học thân thiện học sinh tích cực”, chuyên đề “Xây dựng trường mầm non lấy trẻ làm trung tâm” và thể hiện công tác xã hội hoá trong trường mầm non;</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4. Tết trung thu phải được tổ chức thật vui vẻ, phù hợp với đặc điểm tâm sinh lý trẻ. Tất cả trẻ phải được tham gia và đảm bảo an toàn tuyệt đối cho trẻ.</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b/>
          <w:bCs/>
          <w:szCs w:val="28"/>
          <w:bdr w:val="none" w:sz="0" w:space="0" w:color="auto" w:frame="1"/>
        </w:rPr>
        <w:t>II. THỜI GIAN TỔ CHỨC:</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 xml:space="preserve">- </w:t>
      </w:r>
      <w:r w:rsidR="00A43017">
        <w:rPr>
          <w:rFonts w:eastAsia="Times New Roman" w:cs="Times New Roman"/>
          <w:szCs w:val="28"/>
        </w:rPr>
        <w:t xml:space="preserve">Dự kiến: </w:t>
      </w:r>
      <w:r w:rsidR="006D48C8">
        <w:rPr>
          <w:rFonts w:eastAsia="Times New Roman" w:cs="Times New Roman"/>
          <w:szCs w:val="28"/>
        </w:rPr>
        <w:t>8</w:t>
      </w:r>
      <w:r w:rsidR="004E1D4D">
        <w:rPr>
          <w:rFonts w:eastAsia="Times New Roman" w:cs="Times New Roman"/>
          <w:szCs w:val="28"/>
        </w:rPr>
        <w:t>h</w:t>
      </w:r>
      <w:r w:rsidR="006D48C8">
        <w:rPr>
          <w:rFonts w:eastAsia="Times New Roman" w:cs="Times New Roman"/>
          <w:szCs w:val="28"/>
        </w:rPr>
        <w:t>3</w:t>
      </w:r>
      <w:r w:rsidR="004E1D4D">
        <w:rPr>
          <w:rFonts w:eastAsia="Times New Roman" w:cs="Times New Roman"/>
          <w:szCs w:val="28"/>
        </w:rPr>
        <w:t xml:space="preserve">0 </w:t>
      </w:r>
      <w:r w:rsidRPr="001172E2">
        <w:rPr>
          <w:rFonts w:eastAsia="Times New Roman" w:cs="Times New Roman"/>
          <w:szCs w:val="28"/>
        </w:rPr>
        <w:t xml:space="preserve">ngày </w:t>
      </w:r>
      <w:r w:rsidR="006D48C8">
        <w:rPr>
          <w:rFonts w:eastAsia="Times New Roman" w:cs="Times New Roman"/>
          <w:szCs w:val="28"/>
        </w:rPr>
        <w:t>9</w:t>
      </w:r>
      <w:r w:rsidR="007B0A6E">
        <w:rPr>
          <w:rFonts w:eastAsia="Times New Roman" w:cs="Times New Roman"/>
          <w:szCs w:val="28"/>
        </w:rPr>
        <w:t>/9/2022 (tức 1</w:t>
      </w:r>
      <w:r w:rsidR="006D48C8">
        <w:rPr>
          <w:rFonts w:eastAsia="Times New Roman" w:cs="Times New Roman"/>
          <w:szCs w:val="28"/>
        </w:rPr>
        <w:t>4</w:t>
      </w:r>
      <w:r w:rsidR="007B0A6E">
        <w:rPr>
          <w:rFonts w:eastAsia="Times New Roman" w:cs="Times New Roman"/>
          <w:szCs w:val="28"/>
        </w:rPr>
        <w:t>/8 Âm lịch)</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b/>
          <w:bCs/>
          <w:szCs w:val="28"/>
          <w:bdr w:val="none" w:sz="0" w:space="0" w:color="auto" w:frame="1"/>
        </w:rPr>
        <w:t>III. ĐỊA ĐIỂM TỔ CHỨC:</w:t>
      </w:r>
    </w:p>
    <w:p w:rsidR="007B0A6E"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 xml:space="preserve">- </w:t>
      </w:r>
      <w:r w:rsidR="00A43017">
        <w:rPr>
          <w:rFonts w:eastAsia="Times New Roman" w:cs="Times New Roman"/>
          <w:szCs w:val="28"/>
        </w:rPr>
        <w:t xml:space="preserve">Dự kiến: </w:t>
      </w:r>
      <w:r w:rsidR="006D48C8">
        <w:rPr>
          <w:rFonts w:eastAsia="Times New Roman" w:cs="Times New Roman"/>
          <w:szCs w:val="28"/>
        </w:rPr>
        <w:t>Trường MN Đa Tốn</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b/>
          <w:bCs/>
          <w:szCs w:val="28"/>
          <w:bdr w:val="none" w:sz="0" w:space="0" w:color="auto" w:frame="1"/>
        </w:rPr>
        <w:t>IV. NỘI DUNG TỔ CHỨC</w:t>
      </w:r>
    </w:p>
    <w:p w:rsidR="002C754A" w:rsidRPr="002C754A" w:rsidRDefault="002C754A" w:rsidP="002C754A">
      <w:pPr>
        <w:pStyle w:val="NormalWeb"/>
        <w:shd w:val="clear" w:color="auto" w:fill="FFFFFF"/>
        <w:spacing w:before="0" w:beforeAutospacing="0" w:after="0" w:afterAutospacing="0" w:line="288" w:lineRule="auto"/>
        <w:rPr>
          <w:sz w:val="28"/>
          <w:szCs w:val="28"/>
        </w:rPr>
      </w:pPr>
      <w:r w:rsidRPr="002C754A">
        <w:rPr>
          <w:sz w:val="28"/>
          <w:szCs w:val="28"/>
        </w:rPr>
        <w:t>1. Ổn định tổ chức:</w:t>
      </w:r>
    </w:p>
    <w:p w:rsidR="002C754A" w:rsidRPr="002C754A" w:rsidRDefault="002C754A" w:rsidP="002C754A">
      <w:pPr>
        <w:pStyle w:val="NormalWeb"/>
        <w:shd w:val="clear" w:color="auto" w:fill="FFFFFF"/>
        <w:spacing w:before="0" w:beforeAutospacing="0" w:after="0" w:afterAutospacing="0" w:line="288" w:lineRule="auto"/>
        <w:rPr>
          <w:sz w:val="28"/>
          <w:szCs w:val="28"/>
        </w:rPr>
      </w:pPr>
      <w:r w:rsidRPr="002C754A">
        <w:rPr>
          <w:sz w:val="28"/>
          <w:szCs w:val="28"/>
        </w:rPr>
        <w:t>2. Tuyên bố lý do, giới thiệu đại biểu</w:t>
      </w:r>
    </w:p>
    <w:p w:rsidR="002C754A" w:rsidRPr="002C754A" w:rsidRDefault="002C754A" w:rsidP="002C754A">
      <w:pPr>
        <w:pStyle w:val="NormalWeb"/>
        <w:shd w:val="clear" w:color="auto" w:fill="FFFFFF"/>
        <w:spacing w:before="0" w:beforeAutospacing="0" w:after="0" w:afterAutospacing="0" w:line="288" w:lineRule="auto"/>
        <w:rPr>
          <w:sz w:val="28"/>
          <w:szCs w:val="28"/>
        </w:rPr>
      </w:pPr>
      <w:r w:rsidRPr="002C754A">
        <w:rPr>
          <w:sz w:val="28"/>
          <w:szCs w:val="28"/>
        </w:rPr>
        <w:t>3. Đại biểu phát biểu và tặng quà Tết Trung thu cho trẻ.</w:t>
      </w:r>
    </w:p>
    <w:p w:rsidR="002C754A" w:rsidRPr="002C754A" w:rsidRDefault="002C754A" w:rsidP="002C754A">
      <w:pPr>
        <w:pStyle w:val="NormalWeb"/>
        <w:shd w:val="clear" w:color="auto" w:fill="FFFFFF"/>
        <w:spacing w:before="0" w:beforeAutospacing="0" w:after="0" w:afterAutospacing="0" w:line="288" w:lineRule="auto"/>
        <w:rPr>
          <w:sz w:val="28"/>
          <w:szCs w:val="28"/>
        </w:rPr>
      </w:pPr>
      <w:r w:rsidRPr="002C754A">
        <w:rPr>
          <w:sz w:val="28"/>
          <w:szCs w:val="28"/>
        </w:rPr>
        <w:t>4. Hiệu trưởng phát bi</w:t>
      </w:r>
      <w:bookmarkStart w:id="0" w:name="_GoBack"/>
      <w:bookmarkEnd w:id="0"/>
      <w:r w:rsidRPr="002C754A">
        <w:rPr>
          <w:sz w:val="28"/>
          <w:szCs w:val="28"/>
        </w:rPr>
        <w:t>ểu cảm ơn.</w:t>
      </w:r>
    </w:p>
    <w:p w:rsidR="002C754A" w:rsidRPr="002C754A" w:rsidRDefault="002C754A" w:rsidP="002C754A">
      <w:pPr>
        <w:pStyle w:val="NormalWeb"/>
        <w:shd w:val="clear" w:color="auto" w:fill="FFFFFF"/>
        <w:spacing w:before="0" w:beforeAutospacing="0" w:after="0" w:afterAutospacing="0" w:line="288" w:lineRule="auto"/>
        <w:rPr>
          <w:sz w:val="28"/>
          <w:szCs w:val="28"/>
        </w:rPr>
      </w:pPr>
      <w:r w:rsidRPr="002C754A">
        <w:rPr>
          <w:sz w:val="28"/>
          <w:szCs w:val="28"/>
        </w:rPr>
        <w:t xml:space="preserve">5. Chương trình văn nghệ vui Trung thu: - </w:t>
      </w:r>
      <w:r>
        <w:rPr>
          <w:sz w:val="28"/>
          <w:szCs w:val="28"/>
        </w:rPr>
        <w:t>12</w:t>
      </w:r>
      <w:r w:rsidRPr="002C754A">
        <w:rPr>
          <w:sz w:val="28"/>
          <w:szCs w:val="28"/>
        </w:rPr>
        <w:t xml:space="preserve"> tiết mục của trẻ</w:t>
      </w:r>
      <w:r>
        <w:rPr>
          <w:sz w:val="28"/>
          <w:szCs w:val="28"/>
        </w:rPr>
        <w:t xml:space="preserve"> và 1 tiết mục của cô</w:t>
      </w:r>
    </w:p>
    <w:p w:rsidR="002C754A" w:rsidRDefault="002C754A" w:rsidP="002C754A">
      <w:pPr>
        <w:pStyle w:val="NormalWeb"/>
        <w:shd w:val="clear" w:color="auto" w:fill="FFFFFF"/>
        <w:spacing w:before="0" w:beforeAutospacing="0" w:after="0" w:afterAutospacing="0" w:line="288" w:lineRule="auto"/>
        <w:rPr>
          <w:sz w:val="28"/>
          <w:szCs w:val="28"/>
        </w:rPr>
      </w:pPr>
      <w:r w:rsidRPr="002C754A">
        <w:rPr>
          <w:sz w:val="28"/>
          <w:szCs w:val="28"/>
        </w:rPr>
        <w:t>- Rước đèn - Múa lân</w:t>
      </w:r>
    </w:p>
    <w:p w:rsidR="002C754A" w:rsidRPr="002C754A" w:rsidRDefault="002C754A" w:rsidP="002C754A">
      <w:pPr>
        <w:pStyle w:val="NormalWeb"/>
        <w:shd w:val="clear" w:color="auto" w:fill="FFFFFF"/>
        <w:spacing w:before="0" w:beforeAutospacing="0" w:after="0" w:afterAutospacing="0" w:line="288" w:lineRule="auto"/>
        <w:rPr>
          <w:sz w:val="28"/>
          <w:szCs w:val="28"/>
        </w:rPr>
      </w:pPr>
      <w:r>
        <w:rPr>
          <w:sz w:val="28"/>
          <w:szCs w:val="28"/>
        </w:rPr>
        <w:t xml:space="preserve">- </w:t>
      </w:r>
      <w:r w:rsidR="00B36560">
        <w:rPr>
          <w:sz w:val="28"/>
          <w:szCs w:val="28"/>
        </w:rPr>
        <w:t>Các t</w:t>
      </w:r>
      <w:r>
        <w:rPr>
          <w:sz w:val="28"/>
          <w:szCs w:val="28"/>
        </w:rPr>
        <w:t>rò chơi</w:t>
      </w:r>
      <w:r w:rsidR="00B36560">
        <w:rPr>
          <w:sz w:val="28"/>
          <w:szCs w:val="28"/>
        </w:rPr>
        <w:t xml:space="preserve"> giao lưu khán giả</w:t>
      </w:r>
    </w:p>
    <w:p w:rsidR="002C754A" w:rsidRPr="002C754A" w:rsidRDefault="002C754A" w:rsidP="002C754A">
      <w:pPr>
        <w:pStyle w:val="NormalWeb"/>
        <w:shd w:val="clear" w:color="auto" w:fill="FFFFFF"/>
        <w:spacing w:before="0" w:beforeAutospacing="0" w:after="0" w:afterAutospacing="0" w:line="288" w:lineRule="auto"/>
        <w:rPr>
          <w:sz w:val="28"/>
          <w:szCs w:val="28"/>
        </w:rPr>
      </w:pPr>
      <w:r w:rsidRPr="002C754A">
        <w:rPr>
          <w:sz w:val="28"/>
          <w:szCs w:val="28"/>
        </w:rPr>
        <w:t>6. Kết thúc: Đại biểu chia quà cho trẻ</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b/>
          <w:bCs/>
          <w:szCs w:val="28"/>
          <w:bdr w:val="none" w:sz="0" w:space="0" w:color="auto" w:frame="1"/>
        </w:rPr>
        <w:t>V. BAN TỔ CHỨC</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 xml:space="preserve">1- Đ/c: </w:t>
      </w:r>
      <w:r w:rsidR="002C754A">
        <w:rPr>
          <w:rFonts w:eastAsia="Times New Roman" w:cs="Times New Roman"/>
          <w:szCs w:val="28"/>
        </w:rPr>
        <w:t xml:space="preserve">Nguyễn Thị Xuân Thanh – Hiệu trưởng - </w:t>
      </w:r>
      <w:r w:rsidRPr="001172E2">
        <w:rPr>
          <w:rFonts w:eastAsia="Times New Roman" w:cs="Times New Roman"/>
          <w:szCs w:val="28"/>
        </w:rPr>
        <w:t>Trưởng ban</w:t>
      </w:r>
    </w:p>
    <w:p w:rsidR="001172E2" w:rsidRPr="001172E2" w:rsidRDefault="00F710AF" w:rsidP="001172E2">
      <w:pPr>
        <w:shd w:val="clear" w:color="auto" w:fill="FFFFFF"/>
        <w:spacing w:after="0" w:line="288" w:lineRule="auto"/>
        <w:rPr>
          <w:rFonts w:eastAsia="Times New Roman" w:cs="Times New Roman"/>
          <w:szCs w:val="28"/>
        </w:rPr>
      </w:pPr>
      <w:r>
        <w:rPr>
          <w:rFonts w:eastAsia="Times New Roman" w:cs="Times New Roman"/>
          <w:szCs w:val="28"/>
        </w:rPr>
        <w:t xml:space="preserve">2- Đ/c: </w:t>
      </w:r>
      <w:r w:rsidR="002C754A">
        <w:rPr>
          <w:rFonts w:eastAsia="Times New Roman" w:cs="Times New Roman"/>
          <w:szCs w:val="28"/>
        </w:rPr>
        <w:t xml:space="preserve">Nguyễn Thị Thuỳ Hương – PHT, CTCĐ - </w:t>
      </w:r>
      <w:r w:rsidR="001172E2" w:rsidRPr="001172E2">
        <w:rPr>
          <w:rFonts w:eastAsia="Times New Roman" w:cs="Times New Roman"/>
          <w:szCs w:val="28"/>
        </w:rPr>
        <w:t>phó ban</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lastRenderedPageBreak/>
        <w:t xml:space="preserve">3- Đ/c: </w:t>
      </w:r>
      <w:r w:rsidR="002C754A">
        <w:rPr>
          <w:rFonts w:eastAsia="Times New Roman" w:cs="Times New Roman"/>
          <w:szCs w:val="28"/>
        </w:rPr>
        <w:t xml:space="preserve">Nguyễn Thị Tuyến – PHT - </w:t>
      </w:r>
      <w:r w:rsidRPr="001172E2">
        <w:rPr>
          <w:rFonts w:eastAsia="Times New Roman" w:cs="Times New Roman"/>
          <w:szCs w:val="28"/>
        </w:rPr>
        <w:t>phó ban</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4- Đ/c:</w:t>
      </w:r>
      <w:r w:rsidR="002C754A">
        <w:rPr>
          <w:rFonts w:eastAsia="Times New Roman" w:cs="Times New Roman"/>
          <w:szCs w:val="28"/>
        </w:rPr>
        <w:t xml:space="preserve"> Nguyễn Thị Nguyệt – TTCM- </w:t>
      </w:r>
      <w:r w:rsidR="002C754A" w:rsidRPr="001172E2">
        <w:rPr>
          <w:rFonts w:eastAsia="Times New Roman" w:cs="Times New Roman"/>
          <w:szCs w:val="28"/>
        </w:rPr>
        <w:t xml:space="preserve"> </w:t>
      </w:r>
      <w:r w:rsidRPr="001172E2">
        <w:rPr>
          <w:rFonts w:eastAsia="Times New Roman" w:cs="Times New Roman"/>
          <w:szCs w:val="28"/>
        </w:rPr>
        <w:t>ủy viên</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 xml:space="preserve">5- Đ/c: </w:t>
      </w:r>
      <w:r w:rsidR="002C754A">
        <w:rPr>
          <w:rFonts w:eastAsia="Times New Roman" w:cs="Times New Roman"/>
          <w:szCs w:val="28"/>
        </w:rPr>
        <w:t xml:space="preserve">Trần Thị Thu Hiền – TTCM - </w:t>
      </w:r>
      <w:r w:rsidRPr="001172E2">
        <w:rPr>
          <w:rFonts w:eastAsia="Times New Roman" w:cs="Times New Roman"/>
          <w:szCs w:val="28"/>
        </w:rPr>
        <w:t>ủy viên</w:t>
      </w:r>
    </w:p>
    <w:p w:rsid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 xml:space="preserve">6- Đ/c: </w:t>
      </w:r>
      <w:r w:rsidR="002C754A">
        <w:rPr>
          <w:rFonts w:eastAsia="Times New Roman" w:cs="Times New Roman"/>
          <w:szCs w:val="28"/>
        </w:rPr>
        <w:t xml:space="preserve">Trần Thị Giang – TTCM - </w:t>
      </w:r>
      <w:r w:rsidRPr="001172E2">
        <w:rPr>
          <w:rFonts w:eastAsia="Times New Roman" w:cs="Times New Roman"/>
          <w:szCs w:val="28"/>
        </w:rPr>
        <w:t>ủy viên</w:t>
      </w:r>
    </w:p>
    <w:p w:rsidR="002C754A" w:rsidRDefault="002C754A" w:rsidP="001172E2">
      <w:pPr>
        <w:shd w:val="clear" w:color="auto" w:fill="FFFFFF"/>
        <w:spacing w:after="0" w:line="288" w:lineRule="auto"/>
        <w:rPr>
          <w:rFonts w:eastAsia="Times New Roman" w:cs="Times New Roman"/>
          <w:szCs w:val="28"/>
        </w:rPr>
      </w:pPr>
      <w:r>
        <w:rPr>
          <w:rFonts w:eastAsia="Times New Roman" w:cs="Times New Roman"/>
          <w:szCs w:val="28"/>
        </w:rPr>
        <w:t>7- Đ/c: Nguyễn Minh Nguyệt – TTCM – uỷ viên</w:t>
      </w:r>
    </w:p>
    <w:p w:rsidR="002C754A" w:rsidRDefault="002C754A" w:rsidP="001172E2">
      <w:pPr>
        <w:shd w:val="clear" w:color="auto" w:fill="FFFFFF"/>
        <w:spacing w:after="0" w:line="288" w:lineRule="auto"/>
        <w:rPr>
          <w:rFonts w:eastAsia="Times New Roman" w:cs="Times New Roman"/>
          <w:szCs w:val="28"/>
        </w:rPr>
      </w:pPr>
      <w:r>
        <w:rPr>
          <w:rFonts w:eastAsia="Times New Roman" w:cs="Times New Roman"/>
          <w:szCs w:val="28"/>
        </w:rPr>
        <w:t xml:space="preserve">8- </w:t>
      </w:r>
      <w:r w:rsidR="00717E93">
        <w:rPr>
          <w:rFonts w:eastAsia="Times New Roman" w:cs="Times New Roman"/>
          <w:szCs w:val="28"/>
        </w:rPr>
        <w:t xml:space="preserve">Đ/c: </w:t>
      </w:r>
      <w:r>
        <w:rPr>
          <w:rFonts w:eastAsia="Times New Roman" w:cs="Times New Roman"/>
          <w:szCs w:val="28"/>
        </w:rPr>
        <w:t>Phạm Thị Nhần – TTCM – uỷ viên</w:t>
      </w:r>
    </w:p>
    <w:p w:rsidR="00717E93" w:rsidRPr="001172E2" w:rsidRDefault="00717E93" w:rsidP="001172E2">
      <w:pPr>
        <w:shd w:val="clear" w:color="auto" w:fill="FFFFFF"/>
        <w:spacing w:after="0" w:line="288" w:lineRule="auto"/>
        <w:rPr>
          <w:rFonts w:eastAsia="Times New Roman" w:cs="Times New Roman"/>
          <w:szCs w:val="28"/>
        </w:rPr>
      </w:pPr>
      <w:r>
        <w:rPr>
          <w:rFonts w:eastAsia="Times New Roman" w:cs="Times New Roman"/>
          <w:szCs w:val="28"/>
        </w:rPr>
        <w:t>9- Đ/c: Lương Thị Hải – Trưởng ban đại diện cha mẹ học sinh</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b/>
          <w:bCs/>
          <w:szCs w:val="28"/>
          <w:bdr w:val="none" w:sz="0" w:space="0" w:color="auto" w:frame="1"/>
        </w:rPr>
        <w:t>VI. CÔNG TÁC CHUẨN BỊ</w:t>
      </w:r>
    </w:p>
    <w:p w:rsidR="00B05748"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Trang trí khánh tiết: Chuẩn bị xong vào buổi chiều ngày</w:t>
      </w:r>
      <w:r w:rsidR="00B05748">
        <w:rPr>
          <w:rFonts w:eastAsia="Times New Roman" w:cs="Times New Roman"/>
          <w:szCs w:val="28"/>
        </w:rPr>
        <w:t xml:space="preserve"> ngày </w:t>
      </w:r>
      <w:r w:rsidR="006D48C8">
        <w:rPr>
          <w:rFonts w:eastAsia="Times New Roman" w:cs="Times New Roman"/>
          <w:szCs w:val="28"/>
        </w:rPr>
        <w:t>09</w:t>
      </w:r>
      <w:r w:rsidR="00B05748">
        <w:rPr>
          <w:rFonts w:eastAsia="Times New Roman" w:cs="Times New Roman"/>
          <w:szCs w:val="28"/>
        </w:rPr>
        <w:t>/9/2022</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 Trang trí phông, đèn ông sao to:</w:t>
      </w:r>
      <w:r w:rsidR="00B05748">
        <w:rPr>
          <w:rFonts w:eastAsia="Times New Roman" w:cs="Times New Roman"/>
          <w:szCs w:val="28"/>
        </w:rPr>
        <w:t xml:space="preserve"> Đ/c Nguyễn Thị Thanh Loan</w:t>
      </w:r>
      <w:r w:rsidRPr="001172E2">
        <w:rPr>
          <w:rFonts w:eastAsia="Times New Roman" w:cs="Times New Roman"/>
          <w:szCs w:val="28"/>
        </w:rPr>
        <w:t xml:space="preserve"> phụ trách, mỗi tổ chuyên môn cử 2 người phụ cùng trang trí.</w:t>
      </w:r>
    </w:p>
    <w:p w:rsid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 xml:space="preserve">- Trang trí mâm ngũ quả: </w:t>
      </w:r>
      <w:r w:rsidR="00B05748">
        <w:rPr>
          <w:rFonts w:eastAsia="Times New Roman" w:cs="Times New Roman"/>
          <w:szCs w:val="28"/>
        </w:rPr>
        <w:t>Đ/c Phạm Thị Nhần</w:t>
      </w:r>
      <w:r w:rsidRPr="001172E2">
        <w:rPr>
          <w:rFonts w:eastAsia="Times New Roman" w:cs="Times New Roman"/>
          <w:szCs w:val="28"/>
        </w:rPr>
        <w:t xml:space="preserve"> phụ trách.</w:t>
      </w:r>
    </w:p>
    <w:p w:rsidR="00B05748" w:rsidRPr="001172E2" w:rsidRDefault="00B05748" w:rsidP="001172E2">
      <w:pPr>
        <w:shd w:val="clear" w:color="auto" w:fill="FFFFFF"/>
        <w:spacing w:after="0" w:line="288" w:lineRule="auto"/>
        <w:rPr>
          <w:rFonts w:eastAsia="Times New Roman" w:cs="Times New Roman"/>
          <w:szCs w:val="28"/>
        </w:rPr>
      </w:pPr>
      <w:r>
        <w:rPr>
          <w:rFonts w:eastAsia="Times New Roman" w:cs="Times New Roman"/>
          <w:szCs w:val="28"/>
        </w:rPr>
        <w:t>- Mua quà cho trẻ: Đ/c Lê Huyền</w:t>
      </w:r>
    </w:p>
    <w:p w:rsid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 xml:space="preserve">- Chương trình đồng diễn, văn nghệ: Đ/c </w:t>
      </w:r>
      <w:r w:rsidR="00B05748">
        <w:rPr>
          <w:rFonts w:eastAsia="Times New Roman" w:cs="Times New Roman"/>
          <w:szCs w:val="28"/>
        </w:rPr>
        <w:t>Nguyễn Thị Lan</w:t>
      </w:r>
    </w:p>
    <w:p w:rsidR="00B05748" w:rsidRPr="001172E2" w:rsidRDefault="00B05748" w:rsidP="001172E2">
      <w:pPr>
        <w:shd w:val="clear" w:color="auto" w:fill="FFFFFF"/>
        <w:spacing w:after="0" w:line="288" w:lineRule="auto"/>
        <w:rPr>
          <w:rFonts w:eastAsia="Times New Roman" w:cs="Times New Roman"/>
          <w:szCs w:val="28"/>
        </w:rPr>
      </w:pPr>
      <w:r>
        <w:rPr>
          <w:rFonts w:eastAsia="Times New Roman" w:cs="Times New Roman"/>
          <w:szCs w:val="28"/>
        </w:rPr>
        <w:t>- Chuẩn bị trò chơi: Đ/c Nguyễn Thị Thanh Loan</w:t>
      </w:r>
    </w:p>
    <w:p w:rsidR="001172E2" w:rsidRDefault="001172E2" w:rsidP="00F56E37">
      <w:pPr>
        <w:shd w:val="clear" w:color="auto" w:fill="FFFFFF"/>
        <w:spacing w:after="0" w:line="288" w:lineRule="auto"/>
        <w:rPr>
          <w:rFonts w:eastAsia="Times New Roman" w:cs="Times New Roman"/>
          <w:szCs w:val="28"/>
        </w:rPr>
      </w:pPr>
      <w:r w:rsidRPr="001172E2">
        <w:rPr>
          <w:rFonts w:eastAsia="Times New Roman" w:cs="Times New Roman"/>
          <w:szCs w:val="28"/>
        </w:rPr>
        <w:t xml:space="preserve">- Dẫn chương trình: </w:t>
      </w:r>
      <w:r w:rsidR="003C4A21">
        <w:rPr>
          <w:rFonts w:eastAsia="Times New Roman" w:cs="Times New Roman"/>
          <w:szCs w:val="28"/>
        </w:rPr>
        <w:t>Đ/c Trần Thị Thu Huyền và đ/c Nguyễn Thị Thanh Loan</w:t>
      </w:r>
    </w:p>
    <w:p w:rsidR="00A43017" w:rsidRDefault="00A43017" w:rsidP="001172E2">
      <w:pPr>
        <w:shd w:val="clear" w:color="auto" w:fill="FFFFFF"/>
        <w:spacing w:after="0" w:line="288" w:lineRule="auto"/>
        <w:rPr>
          <w:rFonts w:eastAsia="Times New Roman" w:cs="Times New Roman"/>
          <w:szCs w:val="28"/>
        </w:rPr>
      </w:pPr>
      <w:r>
        <w:rPr>
          <w:rFonts w:eastAsia="Times New Roman" w:cs="Times New Roman"/>
          <w:szCs w:val="28"/>
        </w:rPr>
        <w:t>- Chuẩn bị bánh kẹo: Đ/c Nguyễn Thị Tuyến + Nguyễn Thị Nguyệt</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 Chuẩn bị nước và tiếp khách: Tổ văn phòng, nhà bếp.</w:t>
      </w:r>
    </w:p>
    <w:p w:rsidR="00B05748"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 Âm thanh, loa đĩa: Đ/c</w:t>
      </w:r>
      <w:r w:rsidR="00B05748">
        <w:rPr>
          <w:rFonts w:eastAsia="Times New Roman" w:cs="Times New Roman"/>
          <w:szCs w:val="28"/>
        </w:rPr>
        <w:t xml:space="preserve"> Trần Thị Giang</w:t>
      </w:r>
      <w:r w:rsidR="00484685">
        <w:rPr>
          <w:rFonts w:eastAsia="Times New Roman" w:cs="Times New Roman"/>
          <w:szCs w:val="28"/>
        </w:rPr>
        <w:t xml:space="preserve"> phụ trách</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 Trang phục trẻ: Mặc đồng phục, đi giày hoặc dép có quai.</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 Cô giáo: Áo dài truyền thống, hoặc trang phục phù hợp với vai diễn.</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b/>
          <w:bCs/>
          <w:szCs w:val="28"/>
          <w:bdr w:val="none" w:sz="0" w:space="0" w:color="auto" w:frame="1"/>
        </w:rPr>
        <w:t>VII. KINH PHÍ TỔ CHỨC</w:t>
      </w:r>
    </w:p>
    <w:p w:rsidR="00A43017" w:rsidRDefault="004E1D4D" w:rsidP="001172E2">
      <w:pPr>
        <w:shd w:val="clear" w:color="auto" w:fill="FFFFFF"/>
        <w:spacing w:after="0" w:line="288" w:lineRule="auto"/>
        <w:rPr>
          <w:rFonts w:eastAsia="Times New Roman" w:cs="Times New Roman"/>
          <w:szCs w:val="28"/>
        </w:rPr>
      </w:pPr>
      <w:r>
        <w:rPr>
          <w:rFonts w:eastAsia="Times New Roman" w:cs="Times New Roman"/>
          <w:szCs w:val="28"/>
        </w:rPr>
        <w:t>Dự kiến t</w:t>
      </w:r>
      <w:r w:rsidR="00A43017">
        <w:rPr>
          <w:rFonts w:eastAsia="Times New Roman" w:cs="Times New Roman"/>
          <w:szCs w:val="28"/>
        </w:rPr>
        <w:t>ổng số trẻ: 700 trẻ</w:t>
      </w:r>
    </w:p>
    <w:p w:rsidR="00A43017" w:rsidRDefault="00A43017" w:rsidP="001172E2">
      <w:pPr>
        <w:shd w:val="clear" w:color="auto" w:fill="FFFFFF"/>
        <w:spacing w:after="0" w:line="288" w:lineRule="auto"/>
        <w:rPr>
          <w:rFonts w:eastAsia="Times New Roman" w:cs="Times New Roman"/>
          <w:szCs w:val="28"/>
        </w:rPr>
      </w:pPr>
      <w:r>
        <w:rPr>
          <w:rFonts w:eastAsia="Times New Roman" w:cs="Times New Roman"/>
          <w:szCs w:val="28"/>
        </w:rPr>
        <w:t xml:space="preserve">Dự kiến </w:t>
      </w:r>
      <w:r w:rsidR="00717E93">
        <w:rPr>
          <w:rFonts w:eastAsia="Times New Roman" w:cs="Times New Roman"/>
          <w:szCs w:val="28"/>
        </w:rPr>
        <w:t>vận động phụ huynh</w:t>
      </w:r>
      <w:r>
        <w:rPr>
          <w:rFonts w:eastAsia="Times New Roman" w:cs="Times New Roman"/>
          <w:szCs w:val="28"/>
        </w:rPr>
        <w:t>: 35.000.000đ</w:t>
      </w:r>
    </w:p>
    <w:p w:rsidR="00A43017" w:rsidRDefault="00A43017" w:rsidP="001172E2">
      <w:pPr>
        <w:shd w:val="clear" w:color="auto" w:fill="FFFFFF"/>
        <w:spacing w:after="0" w:line="288" w:lineRule="auto"/>
        <w:rPr>
          <w:rFonts w:eastAsia="Times New Roman" w:cs="Times New Roman"/>
          <w:szCs w:val="28"/>
        </w:rPr>
      </w:pPr>
      <w:r>
        <w:rPr>
          <w:rFonts w:eastAsia="Times New Roman" w:cs="Times New Roman"/>
          <w:szCs w:val="28"/>
        </w:rPr>
        <w:t xml:space="preserve">Dự kiến chi: </w:t>
      </w:r>
    </w:p>
    <w:p w:rsidR="00414519"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 Trang trí khánh tiết</w:t>
      </w:r>
      <w:r w:rsidR="00717E93">
        <w:rPr>
          <w:rFonts w:eastAsia="Times New Roman" w:cs="Times New Roman"/>
          <w:szCs w:val="28"/>
        </w:rPr>
        <w:t xml:space="preserve"> bên trong và ngoài</w:t>
      </w:r>
      <w:r w:rsidR="00414519">
        <w:rPr>
          <w:rFonts w:eastAsia="Times New Roman" w:cs="Times New Roman"/>
          <w:szCs w:val="28"/>
        </w:rPr>
        <w:t xml:space="preserve">: </w:t>
      </w:r>
      <w:r w:rsidR="00717E93">
        <w:rPr>
          <w:rFonts w:eastAsia="Times New Roman" w:cs="Times New Roman"/>
          <w:szCs w:val="28"/>
        </w:rPr>
        <w:t>5</w:t>
      </w:r>
      <w:r w:rsidR="00414519">
        <w:rPr>
          <w:rFonts w:eastAsia="Times New Roman" w:cs="Times New Roman"/>
          <w:szCs w:val="28"/>
        </w:rPr>
        <w:t>.</w:t>
      </w:r>
      <w:r w:rsidR="00571C31">
        <w:rPr>
          <w:rFonts w:eastAsia="Times New Roman" w:cs="Times New Roman"/>
          <w:szCs w:val="28"/>
        </w:rPr>
        <w:t>0</w:t>
      </w:r>
      <w:r w:rsidR="00414519">
        <w:rPr>
          <w:rFonts w:eastAsia="Times New Roman" w:cs="Times New Roman"/>
          <w:szCs w:val="28"/>
        </w:rPr>
        <w:t>00.000đ</w:t>
      </w:r>
    </w:p>
    <w:p w:rsidR="00414519" w:rsidRDefault="00414519" w:rsidP="001172E2">
      <w:pPr>
        <w:shd w:val="clear" w:color="auto" w:fill="FFFFFF"/>
        <w:spacing w:after="0" w:line="288" w:lineRule="auto"/>
        <w:rPr>
          <w:rFonts w:eastAsia="Times New Roman" w:cs="Times New Roman"/>
          <w:szCs w:val="28"/>
        </w:rPr>
      </w:pPr>
      <w:r>
        <w:rPr>
          <w:rFonts w:eastAsia="Times New Roman" w:cs="Times New Roman"/>
          <w:szCs w:val="28"/>
        </w:rPr>
        <w:t>- Thuê trang âm loa đài</w:t>
      </w:r>
      <w:r w:rsidR="006D48C8">
        <w:rPr>
          <w:rFonts w:eastAsia="Times New Roman" w:cs="Times New Roman"/>
          <w:szCs w:val="28"/>
        </w:rPr>
        <w:t>, ánh sáng</w:t>
      </w:r>
      <w:r>
        <w:rPr>
          <w:rFonts w:eastAsia="Times New Roman" w:cs="Times New Roman"/>
          <w:szCs w:val="28"/>
        </w:rPr>
        <w:t xml:space="preserve">: </w:t>
      </w:r>
      <w:r w:rsidR="006D48C8">
        <w:rPr>
          <w:rFonts w:eastAsia="Times New Roman" w:cs="Times New Roman"/>
          <w:szCs w:val="28"/>
        </w:rPr>
        <w:t>8</w:t>
      </w:r>
      <w:r>
        <w:rPr>
          <w:rFonts w:eastAsia="Times New Roman" w:cs="Times New Roman"/>
          <w:szCs w:val="28"/>
        </w:rPr>
        <w:t>.000.000đ</w:t>
      </w:r>
    </w:p>
    <w:p w:rsidR="006D48C8" w:rsidRPr="001172E2" w:rsidRDefault="006D48C8" w:rsidP="001172E2">
      <w:pPr>
        <w:shd w:val="clear" w:color="auto" w:fill="FFFFFF"/>
        <w:spacing w:after="0" w:line="288" w:lineRule="auto"/>
        <w:rPr>
          <w:rFonts w:eastAsia="Times New Roman" w:cs="Times New Roman"/>
          <w:szCs w:val="28"/>
        </w:rPr>
      </w:pPr>
      <w:r>
        <w:rPr>
          <w:rFonts w:eastAsia="Times New Roman" w:cs="Times New Roman"/>
          <w:szCs w:val="28"/>
        </w:rPr>
        <w:t>- Thuê quạt, bàn ghế: 3.000.000đ</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 Bánh kẹo cho trẻ:</w:t>
      </w:r>
      <w:r w:rsidR="00571C31">
        <w:rPr>
          <w:rFonts w:eastAsia="Times New Roman" w:cs="Times New Roman"/>
          <w:szCs w:val="28"/>
        </w:rPr>
        <w:t xml:space="preserve"> </w:t>
      </w:r>
      <w:r w:rsidR="00717E93">
        <w:rPr>
          <w:rFonts w:eastAsia="Times New Roman" w:cs="Times New Roman"/>
          <w:szCs w:val="28"/>
        </w:rPr>
        <w:t>5</w:t>
      </w:r>
      <w:r w:rsidR="00571C31">
        <w:rPr>
          <w:rFonts w:eastAsia="Times New Roman" w:cs="Times New Roman"/>
          <w:szCs w:val="28"/>
        </w:rPr>
        <w:t>.000.000đ</w:t>
      </w:r>
    </w:p>
    <w:p w:rsidR="001172E2" w:rsidRDefault="00571C31" w:rsidP="001172E2">
      <w:pPr>
        <w:shd w:val="clear" w:color="auto" w:fill="FFFFFF"/>
        <w:spacing w:after="0" w:line="288" w:lineRule="auto"/>
        <w:rPr>
          <w:rFonts w:eastAsia="Times New Roman" w:cs="Times New Roman"/>
          <w:szCs w:val="28"/>
        </w:rPr>
      </w:pPr>
      <w:r>
        <w:rPr>
          <w:rFonts w:eastAsia="Times New Roman" w:cs="Times New Roman"/>
          <w:szCs w:val="28"/>
        </w:rPr>
        <w:t>- Mâm ngũ quả: 3.000.000đ</w:t>
      </w:r>
    </w:p>
    <w:p w:rsidR="004E1D4D" w:rsidRPr="001172E2" w:rsidRDefault="004E1D4D" w:rsidP="001172E2">
      <w:pPr>
        <w:shd w:val="clear" w:color="auto" w:fill="FFFFFF"/>
        <w:spacing w:after="0" w:line="288" w:lineRule="auto"/>
        <w:rPr>
          <w:rFonts w:eastAsia="Times New Roman" w:cs="Times New Roman"/>
          <w:szCs w:val="28"/>
        </w:rPr>
      </w:pPr>
      <w:r>
        <w:rPr>
          <w:rFonts w:eastAsia="Times New Roman" w:cs="Times New Roman"/>
          <w:szCs w:val="28"/>
        </w:rPr>
        <w:t>- Thuê đội múa lân: 2.000.000đ</w:t>
      </w:r>
    </w:p>
    <w:p w:rsid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 Trang phục, đạo cụ biểu diễn</w:t>
      </w:r>
      <w:r w:rsidR="00571C31">
        <w:rPr>
          <w:rFonts w:eastAsia="Times New Roman" w:cs="Times New Roman"/>
          <w:szCs w:val="28"/>
        </w:rPr>
        <w:t xml:space="preserve">: </w:t>
      </w:r>
      <w:r w:rsidR="007D4BA5">
        <w:rPr>
          <w:rFonts w:eastAsia="Times New Roman" w:cs="Times New Roman"/>
          <w:szCs w:val="28"/>
        </w:rPr>
        <w:t>5</w:t>
      </w:r>
      <w:r w:rsidR="00EC0815">
        <w:rPr>
          <w:rFonts w:eastAsia="Times New Roman" w:cs="Times New Roman"/>
          <w:szCs w:val="28"/>
        </w:rPr>
        <w:t>.000</w:t>
      </w:r>
      <w:r w:rsidR="00571C31">
        <w:rPr>
          <w:rFonts w:eastAsia="Times New Roman" w:cs="Times New Roman"/>
          <w:szCs w:val="28"/>
        </w:rPr>
        <w:t>.000</w:t>
      </w:r>
      <w:r w:rsidR="00EC0815">
        <w:rPr>
          <w:rFonts w:eastAsia="Times New Roman" w:cs="Times New Roman"/>
          <w:szCs w:val="28"/>
        </w:rPr>
        <w:t>đ</w:t>
      </w:r>
    </w:p>
    <w:p w:rsidR="00571C31" w:rsidRPr="001172E2" w:rsidRDefault="00571C31" w:rsidP="001172E2">
      <w:pPr>
        <w:shd w:val="clear" w:color="auto" w:fill="FFFFFF"/>
        <w:spacing w:after="0" w:line="288" w:lineRule="auto"/>
        <w:rPr>
          <w:rFonts w:eastAsia="Times New Roman" w:cs="Times New Roman"/>
          <w:szCs w:val="28"/>
        </w:rPr>
      </w:pPr>
      <w:r>
        <w:rPr>
          <w:rFonts w:eastAsia="Times New Roman" w:cs="Times New Roman"/>
          <w:szCs w:val="28"/>
        </w:rPr>
        <w:t>- Quà cho trẻ: 14.000.000đ</w:t>
      </w:r>
    </w:p>
    <w:p w:rsidR="001172E2" w:rsidRPr="001172E2" w:rsidRDefault="001172E2" w:rsidP="001172E2">
      <w:pPr>
        <w:shd w:val="clear" w:color="auto" w:fill="FFFFFF"/>
        <w:spacing w:after="0" w:line="288" w:lineRule="auto"/>
        <w:rPr>
          <w:rFonts w:eastAsia="Times New Roman" w:cs="Times New Roman"/>
          <w:szCs w:val="28"/>
        </w:rPr>
      </w:pPr>
      <w:r w:rsidRPr="001172E2">
        <w:rPr>
          <w:rFonts w:eastAsia="Times New Roman" w:cs="Times New Roman"/>
          <w:szCs w:val="28"/>
        </w:rPr>
        <w:t xml:space="preserve">*Tổng cộng kinh phí: </w:t>
      </w:r>
      <w:r w:rsidR="00A82C35">
        <w:rPr>
          <w:rFonts w:eastAsia="Times New Roman" w:cs="Times New Roman"/>
          <w:szCs w:val="28"/>
        </w:rPr>
        <w:t>4</w:t>
      </w:r>
      <w:r w:rsidR="006D48C8">
        <w:rPr>
          <w:rFonts w:eastAsia="Times New Roman" w:cs="Times New Roman"/>
          <w:szCs w:val="28"/>
        </w:rPr>
        <w:t>5</w:t>
      </w:r>
      <w:r w:rsidR="00EC0815">
        <w:rPr>
          <w:rFonts w:eastAsia="Times New Roman" w:cs="Times New Roman"/>
          <w:szCs w:val="28"/>
        </w:rPr>
        <w:t>.000.000đ</w:t>
      </w:r>
    </w:p>
    <w:tbl>
      <w:tblPr>
        <w:tblW w:w="10231" w:type="dxa"/>
        <w:shd w:val="clear" w:color="auto" w:fill="FFFFFF"/>
        <w:tblCellMar>
          <w:left w:w="0" w:type="dxa"/>
          <w:right w:w="0" w:type="dxa"/>
        </w:tblCellMar>
        <w:tblLook w:val="04A0" w:firstRow="1" w:lastRow="0" w:firstColumn="1" w:lastColumn="0" w:noHBand="0" w:noVBand="1"/>
      </w:tblPr>
      <w:tblGrid>
        <w:gridCol w:w="5087"/>
        <w:gridCol w:w="5144"/>
      </w:tblGrid>
      <w:tr w:rsidR="001172E2" w:rsidRPr="001172E2" w:rsidTr="001172E2">
        <w:tc>
          <w:tcPr>
            <w:tcW w:w="5805" w:type="dxa"/>
            <w:shd w:val="clear" w:color="auto" w:fill="FFFFFF"/>
            <w:hideMark/>
          </w:tcPr>
          <w:p w:rsidR="001172E2" w:rsidRPr="001172E2" w:rsidRDefault="001172E2" w:rsidP="001172E2">
            <w:pPr>
              <w:spacing w:after="0" w:line="288" w:lineRule="auto"/>
              <w:rPr>
                <w:rFonts w:eastAsia="Times New Roman" w:cs="Times New Roman"/>
                <w:szCs w:val="28"/>
              </w:rPr>
            </w:pPr>
            <w:r w:rsidRPr="00EC0815">
              <w:rPr>
                <w:rFonts w:eastAsia="Times New Roman" w:cs="Times New Roman"/>
                <w:b/>
                <w:bCs/>
                <w:i/>
                <w:iCs/>
                <w:sz w:val="24"/>
                <w:szCs w:val="24"/>
                <w:u w:val="single"/>
                <w:bdr w:val="none" w:sz="0" w:space="0" w:color="auto" w:frame="1"/>
              </w:rPr>
              <w:t>Nơi nhận</w:t>
            </w:r>
            <w:r w:rsidRPr="00EC0815">
              <w:rPr>
                <w:rFonts w:eastAsia="Times New Roman" w:cs="Times New Roman"/>
                <w:b/>
                <w:bCs/>
                <w:i/>
                <w:iCs/>
                <w:sz w:val="24"/>
                <w:szCs w:val="24"/>
                <w:bdr w:val="none" w:sz="0" w:space="0" w:color="auto" w:frame="1"/>
              </w:rPr>
              <w:t>:</w:t>
            </w:r>
            <w:r w:rsidRPr="00EC0815">
              <w:rPr>
                <w:rFonts w:eastAsia="Times New Roman" w:cs="Times New Roman"/>
                <w:b/>
                <w:bCs/>
                <w:i/>
                <w:iCs/>
                <w:sz w:val="24"/>
                <w:szCs w:val="24"/>
                <w:bdr w:val="none" w:sz="0" w:space="0" w:color="auto" w:frame="1"/>
              </w:rPr>
              <w:br/>
            </w:r>
            <w:r w:rsidRPr="00EC0815">
              <w:rPr>
                <w:rFonts w:eastAsia="Times New Roman" w:cs="Times New Roman"/>
                <w:sz w:val="24"/>
                <w:szCs w:val="24"/>
              </w:rPr>
              <w:t>- Phòng GD&amp;ĐT ….. (để b/c);</w:t>
            </w:r>
            <w:r w:rsidRPr="00EC0815">
              <w:rPr>
                <w:rFonts w:eastAsia="Times New Roman" w:cs="Times New Roman"/>
                <w:sz w:val="24"/>
                <w:szCs w:val="24"/>
              </w:rPr>
              <w:br/>
              <w:t>- UBND xã ……. (để b/c);</w:t>
            </w:r>
            <w:r w:rsidRPr="00EC0815">
              <w:rPr>
                <w:rFonts w:eastAsia="Times New Roman" w:cs="Times New Roman"/>
                <w:sz w:val="24"/>
                <w:szCs w:val="24"/>
              </w:rPr>
              <w:br/>
            </w:r>
            <w:r w:rsidRPr="00EC0815">
              <w:rPr>
                <w:rFonts w:eastAsia="Times New Roman" w:cs="Times New Roman"/>
                <w:sz w:val="24"/>
                <w:szCs w:val="24"/>
              </w:rPr>
              <w:lastRenderedPageBreak/>
              <w:t>- Trường MN (để t/h);</w:t>
            </w:r>
            <w:r w:rsidRPr="00EC0815">
              <w:rPr>
                <w:rFonts w:eastAsia="Times New Roman" w:cs="Times New Roman"/>
                <w:sz w:val="24"/>
                <w:szCs w:val="24"/>
              </w:rPr>
              <w:br/>
              <w:t>- Lưu VP./.</w:t>
            </w:r>
          </w:p>
        </w:tc>
        <w:tc>
          <w:tcPr>
            <w:tcW w:w="5805" w:type="dxa"/>
            <w:shd w:val="clear" w:color="auto" w:fill="FFFFFF"/>
            <w:vAlign w:val="center"/>
            <w:hideMark/>
          </w:tcPr>
          <w:p w:rsidR="001172E2" w:rsidRDefault="001172E2" w:rsidP="001172E2">
            <w:pPr>
              <w:spacing w:after="0" w:line="288" w:lineRule="auto"/>
              <w:jc w:val="center"/>
              <w:rPr>
                <w:rFonts w:eastAsia="Times New Roman" w:cs="Times New Roman"/>
                <w:b/>
                <w:bCs/>
                <w:szCs w:val="28"/>
                <w:bdr w:val="none" w:sz="0" w:space="0" w:color="auto" w:frame="1"/>
              </w:rPr>
            </w:pPr>
            <w:r w:rsidRPr="001172E2">
              <w:rPr>
                <w:rFonts w:eastAsia="Times New Roman" w:cs="Times New Roman"/>
                <w:b/>
                <w:bCs/>
                <w:szCs w:val="28"/>
                <w:bdr w:val="none" w:sz="0" w:space="0" w:color="auto" w:frame="1"/>
              </w:rPr>
              <w:lastRenderedPageBreak/>
              <w:t>HIỆU TRƯỞNG</w:t>
            </w:r>
          </w:p>
          <w:p w:rsidR="00EC0815" w:rsidRDefault="00EC0815" w:rsidP="001172E2">
            <w:pPr>
              <w:spacing w:after="0" w:line="288" w:lineRule="auto"/>
              <w:jc w:val="center"/>
              <w:rPr>
                <w:rFonts w:eastAsia="Times New Roman" w:cs="Times New Roman"/>
                <w:b/>
                <w:bCs/>
                <w:szCs w:val="28"/>
                <w:bdr w:val="none" w:sz="0" w:space="0" w:color="auto" w:frame="1"/>
              </w:rPr>
            </w:pPr>
          </w:p>
          <w:p w:rsidR="00EC0815" w:rsidRDefault="00EC0815" w:rsidP="001172E2">
            <w:pPr>
              <w:spacing w:after="0" w:line="288" w:lineRule="auto"/>
              <w:jc w:val="center"/>
              <w:rPr>
                <w:rFonts w:eastAsia="Times New Roman" w:cs="Times New Roman"/>
                <w:b/>
                <w:bCs/>
                <w:szCs w:val="28"/>
                <w:bdr w:val="none" w:sz="0" w:space="0" w:color="auto" w:frame="1"/>
              </w:rPr>
            </w:pPr>
          </w:p>
          <w:p w:rsidR="00EC0815" w:rsidRPr="001172E2" w:rsidRDefault="00EC0815" w:rsidP="00EC0815">
            <w:pPr>
              <w:spacing w:after="0" w:line="288" w:lineRule="auto"/>
              <w:rPr>
                <w:rFonts w:eastAsia="Times New Roman" w:cs="Times New Roman"/>
                <w:szCs w:val="28"/>
              </w:rPr>
            </w:pPr>
            <w:r>
              <w:rPr>
                <w:rFonts w:eastAsia="Times New Roman" w:cs="Times New Roman"/>
                <w:b/>
                <w:bCs/>
                <w:szCs w:val="28"/>
                <w:bdr w:val="none" w:sz="0" w:space="0" w:color="auto" w:frame="1"/>
              </w:rPr>
              <w:lastRenderedPageBreak/>
              <w:t xml:space="preserve">                Nguyễn Thị Xuân Thanh</w:t>
            </w:r>
          </w:p>
        </w:tc>
      </w:tr>
    </w:tbl>
    <w:p w:rsidR="008916C7" w:rsidRPr="001172E2" w:rsidRDefault="008916C7" w:rsidP="001172E2">
      <w:pPr>
        <w:spacing w:after="0" w:line="288" w:lineRule="auto"/>
        <w:rPr>
          <w:rFonts w:cs="Times New Roman"/>
          <w:szCs w:val="28"/>
        </w:rPr>
      </w:pPr>
    </w:p>
    <w:sectPr w:rsidR="008916C7" w:rsidRPr="001172E2" w:rsidSect="001172E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7F"/>
    <w:rsid w:val="001172E2"/>
    <w:rsid w:val="001D41AB"/>
    <w:rsid w:val="002A1595"/>
    <w:rsid w:val="002C754A"/>
    <w:rsid w:val="0030644B"/>
    <w:rsid w:val="003C4A21"/>
    <w:rsid w:val="00414519"/>
    <w:rsid w:val="00424D7F"/>
    <w:rsid w:val="00484685"/>
    <w:rsid w:val="004E1D4D"/>
    <w:rsid w:val="00571C31"/>
    <w:rsid w:val="006D48C8"/>
    <w:rsid w:val="00717E93"/>
    <w:rsid w:val="007A25AE"/>
    <w:rsid w:val="007B0A6E"/>
    <w:rsid w:val="007D4BA5"/>
    <w:rsid w:val="008916C7"/>
    <w:rsid w:val="00935F7B"/>
    <w:rsid w:val="00A43017"/>
    <w:rsid w:val="00A82C35"/>
    <w:rsid w:val="00B05748"/>
    <w:rsid w:val="00B36560"/>
    <w:rsid w:val="00D46555"/>
    <w:rsid w:val="00E56C1D"/>
    <w:rsid w:val="00EC0815"/>
    <w:rsid w:val="00F56E37"/>
    <w:rsid w:val="00F664CC"/>
    <w:rsid w:val="00F7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A910"/>
  <w15:chartTrackingRefBased/>
  <w15:docId w15:val="{3746A171-11B4-4979-BDDC-718E61CF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72E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2E2"/>
    <w:rPr>
      <w:rFonts w:eastAsia="Times New Roman" w:cs="Times New Roman"/>
      <w:b/>
      <w:bCs/>
      <w:sz w:val="36"/>
      <w:szCs w:val="36"/>
    </w:rPr>
  </w:style>
  <w:style w:type="paragraph" w:styleId="NormalWeb">
    <w:name w:val="Normal (Web)"/>
    <w:basedOn w:val="Normal"/>
    <w:uiPriority w:val="99"/>
    <w:semiHidden/>
    <w:unhideWhenUsed/>
    <w:rsid w:val="001172E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172E2"/>
    <w:rPr>
      <w:b/>
      <w:bCs/>
    </w:rPr>
  </w:style>
  <w:style w:type="character" w:styleId="Emphasis">
    <w:name w:val="Emphasis"/>
    <w:basedOn w:val="DefaultParagraphFont"/>
    <w:uiPriority w:val="20"/>
    <w:qFormat/>
    <w:rsid w:val="001172E2"/>
    <w:rPr>
      <w:i/>
      <w:iCs/>
    </w:rPr>
  </w:style>
  <w:style w:type="paragraph" w:styleId="BalloonText">
    <w:name w:val="Balloon Text"/>
    <w:basedOn w:val="Normal"/>
    <w:link w:val="BalloonTextChar"/>
    <w:uiPriority w:val="99"/>
    <w:semiHidden/>
    <w:unhideWhenUsed/>
    <w:rsid w:val="0071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34451">
      <w:bodyDiv w:val="1"/>
      <w:marLeft w:val="0"/>
      <w:marRight w:val="0"/>
      <w:marTop w:val="0"/>
      <w:marBottom w:val="0"/>
      <w:divBdr>
        <w:top w:val="none" w:sz="0" w:space="0" w:color="auto"/>
        <w:left w:val="none" w:sz="0" w:space="0" w:color="auto"/>
        <w:bottom w:val="none" w:sz="0" w:space="0" w:color="auto"/>
        <w:right w:val="none" w:sz="0" w:space="0" w:color="auto"/>
      </w:divBdr>
    </w:div>
    <w:div w:id="209704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2022-08-27T07:46:00Z</cp:lastPrinted>
  <dcterms:created xsi:type="dcterms:W3CDTF">2022-08-16T10:06:00Z</dcterms:created>
  <dcterms:modified xsi:type="dcterms:W3CDTF">2022-08-27T07:56:00Z</dcterms:modified>
</cp:coreProperties>
</file>