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50" w:rsidRPr="00792CF9" w:rsidRDefault="00792CF9">
      <w:pPr>
        <w:rPr>
          <w:rFonts w:ascii="Times New Roman" w:hAnsi="Times New Roman" w:cs="Times New Roman"/>
          <w:b/>
          <w:sz w:val="42"/>
          <w:szCs w:val="28"/>
        </w:rPr>
      </w:pPr>
      <w:r w:rsidRPr="00792CF9">
        <w:rPr>
          <w:rFonts w:ascii="Times New Roman" w:hAnsi="Times New Roman" w:cs="Times New Roman"/>
          <w:b/>
          <w:sz w:val="42"/>
          <w:szCs w:val="28"/>
        </w:rPr>
        <w:t>TRƯỜNG MẦM NON  PHÚ THỊ</w:t>
      </w:r>
    </w:p>
    <w:p w:rsidR="00792CF9" w:rsidRPr="00792CF9" w:rsidRDefault="00792CF9">
      <w:pPr>
        <w:rPr>
          <w:rFonts w:ascii="Times New Roman" w:hAnsi="Times New Roman" w:cs="Times New Roman"/>
          <w:sz w:val="42"/>
          <w:szCs w:val="28"/>
        </w:rPr>
      </w:pPr>
    </w:p>
    <w:p w:rsidR="00792CF9" w:rsidRPr="00792CF9" w:rsidRDefault="00792CF9" w:rsidP="00792CF9">
      <w:pPr>
        <w:jc w:val="center"/>
        <w:rPr>
          <w:rFonts w:ascii="Times New Roman" w:hAnsi="Times New Roman" w:cs="Times New Roman"/>
          <w:b/>
          <w:sz w:val="42"/>
          <w:szCs w:val="28"/>
        </w:rPr>
      </w:pPr>
      <w:r w:rsidRPr="00792CF9">
        <w:rPr>
          <w:rFonts w:ascii="Times New Roman" w:hAnsi="Times New Roman" w:cs="Times New Roman"/>
          <w:b/>
          <w:sz w:val="42"/>
          <w:szCs w:val="28"/>
        </w:rPr>
        <w:t>THÔNG BÁO</w:t>
      </w:r>
    </w:p>
    <w:p w:rsidR="00792CF9" w:rsidRPr="00792CF9" w:rsidRDefault="00792CF9" w:rsidP="00792CF9">
      <w:pPr>
        <w:jc w:val="center"/>
        <w:rPr>
          <w:rFonts w:ascii="Times New Roman" w:hAnsi="Times New Roman" w:cs="Times New Roman"/>
          <w:b/>
          <w:sz w:val="42"/>
          <w:szCs w:val="28"/>
        </w:rPr>
      </w:pPr>
      <w:r>
        <w:rPr>
          <w:rFonts w:ascii="Times New Roman" w:hAnsi="Times New Roman" w:cs="Times New Roman"/>
          <w:b/>
          <w:noProof/>
          <w:sz w:val="42"/>
          <w:szCs w:val="28"/>
        </w:rPr>
        <mc:AlternateContent>
          <mc:Choice Requires="wps">
            <w:drawing>
              <wp:anchor distT="0" distB="0" distL="114300" distR="114300" simplePos="0" relativeHeight="251659264" behindDoc="0" locked="0" layoutInCell="1" allowOverlap="1">
                <wp:simplePos x="0" y="0"/>
                <wp:positionH relativeFrom="column">
                  <wp:posOffset>1834514</wp:posOffset>
                </wp:positionH>
                <wp:positionV relativeFrom="paragraph">
                  <wp:posOffset>325120</wp:posOffset>
                </wp:positionV>
                <wp:extent cx="2581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581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4995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4.45pt,25.6pt" to="347.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" strokecolor="#5b9bd5 [3204]" strokeweight=".5pt">
                <v:stroke joinstyle="miter"/>
              </v:line>
            </w:pict>
          </mc:Fallback>
        </mc:AlternateContent>
      </w:r>
      <w:r w:rsidRPr="00792CF9">
        <w:rPr>
          <w:rFonts w:ascii="Times New Roman" w:hAnsi="Times New Roman" w:cs="Times New Roman"/>
          <w:b/>
          <w:sz w:val="42"/>
          <w:szCs w:val="28"/>
        </w:rPr>
        <w:t>Về việc nghỉ Tết Dương lị</w:t>
      </w:r>
      <w:r w:rsidR="001B1C50">
        <w:rPr>
          <w:rFonts w:ascii="Times New Roman" w:hAnsi="Times New Roman" w:cs="Times New Roman"/>
          <w:b/>
          <w:sz w:val="42"/>
          <w:szCs w:val="28"/>
        </w:rPr>
        <w:t>ch năm 2020</w:t>
      </w:r>
    </w:p>
    <w:p w:rsidR="00792CF9" w:rsidRPr="00792CF9" w:rsidRDefault="00792CF9">
      <w:pPr>
        <w:rPr>
          <w:rFonts w:ascii="Times New Roman" w:hAnsi="Times New Roman" w:cs="Times New Roman"/>
          <w:sz w:val="42"/>
          <w:szCs w:val="28"/>
        </w:rPr>
      </w:pPr>
    </w:p>
    <w:p w:rsidR="00792CF9" w:rsidRPr="00792CF9" w:rsidRDefault="00792CF9" w:rsidP="00792CF9">
      <w:pPr>
        <w:jc w:val="both"/>
        <w:rPr>
          <w:rFonts w:ascii="Times New Roman" w:hAnsi="Times New Roman" w:cs="Times New Roman"/>
          <w:sz w:val="42"/>
          <w:szCs w:val="28"/>
        </w:rPr>
      </w:pPr>
      <w:r w:rsidRPr="00792CF9">
        <w:rPr>
          <w:rFonts w:ascii="Times New Roman" w:hAnsi="Times New Roman" w:cs="Times New Roman"/>
          <w:sz w:val="42"/>
          <w:szCs w:val="28"/>
        </w:rPr>
        <w:tab/>
        <w:t>Thực hiện công văn số 5659/SGD&amp;ĐT-VP ngày 16/12/2019 của Sở Giáo dục và Đào tạo Thành phố Hà Nội về việc nghỉ Tết Dương lịch năm 2020, Trường mầm non Phú Thị thông báo lịch nghỉ như sau:</w:t>
      </w:r>
    </w:p>
    <w:p w:rsidR="00792CF9" w:rsidRPr="00792CF9" w:rsidRDefault="00792CF9" w:rsidP="00792CF9">
      <w:pPr>
        <w:jc w:val="both"/>
        <w:rPr>
          <w:rFonts w:ascii="Times New Roman" w:hAnsi="Times New Roman" w:cs="Times New Roman"/>
          <w:b/>
          <w:sz w:val="42"/>
          <w:szCs w:val="28"/>
        </w:rPr>
      </w:pPr>
      <w:r w:rsidRPr="00792CF9">
        <w:rPr>
          <w:rFonts w:ascii="Times New Roman" w:hAnsi="Times New Roman" w:cs="Times New Roman"/>
          <w:sz w:val="42"/>
          <w:szCs w:val="28"/>
        </w:rPr>
        <w:tab/>
      </w:r>
      <w:r w:rsidR="00B14A7D">
        <w:rPr>
          <w:rFonts w:ascii="Times New Roman" w:hAnsi="Times New Roman" w:cs="Times New Roman"/>
          <w:b/>
          <w:sz w:val="42"/>
          <w:szCs w:val="28"/>
        </w:rPr>
        <w:t>CB -</w:t>
      </w:r>
      <w:r w:rsidRPr="00792CF9">
        <w:rPr>
          <w:rFonts w:ascii="Times New Roman" w:hAnsi="Times New Roman" w:cs="Times New Roman"/>
          <w:b/>
          <w:sz w:val="42"/>
          <w:szCs w:val="28"/>
        </w:rPr>
        <w:t xml:space="preserve"> GV</w:t>
      </w:r>
      <w:r w:rsidR="00B14A7D">
        <w:rPr>
          <w:rFonts w:ascii="Times New Roman" w:hAnsi="Times New Roman" w:cs="Times New Roman"/>
          <w:b/>
          <w:sz w:val="42"/>
          <w:szCs w:val="28"/>
        </w:rPr>
        <w:t xml:space="preserve"> -</w:t>
      </w:r>
      <w:r w:rsidRPr="00792CF9">
        <w:rPr>
          <w:rFonts w:ascii="Times New Roman" w:hAnsi="Times New Roman" w:cs="Times New Roman"/>
          <w:b/>
          <w:sz w:val="42"/>
          <w:szCs w:val="28"/>
        </w:rPr>
        <w:t xml:space="preserve"> NV được nghỉ làm</w:t>
      </w:r>
      <w:r w:rsidR="00B14A7D">
        <w:rPr>
          <w:rFonts w:ascii="Times New Roman" w:hAnsi="Times New Roman" w:cs="Times New Roman"/>
          <w:b/>
          <w:sz w:val="42"/>
          <w:szCs w:val="28"/>
        </w:rPr>
        <w:t>;</w:t>
      </w:r>
      <w:r w:rsidRPr="00792CF9">
        <w:rPr>
          <w:rFonts w:ascii="Times New Roman" w:hAnsi="Times New Roman" w:cs="Times New Roman"/>
          <w:b/>
          <w:sz w:val="42"/>
          <w:szCs w:val="28"/>
        </w:rPr>
        <w:t xml:space="preserve"> học sinh được nghỉ học ngày thứ Tư (01/01/2020).</w:t>
      </w:r>
    </w:p>
    <w:p w:rsidR="00792CF9" w:rsidRPr="00B14A7D" w:rsidRDefault="00792CF9" w:rsidP="00792CF9">
      <w:pPr>
        <w:jc w:val="both"/>
        <w:rPr>
          <w:rFonts w:ascii="Times New Roman" w:hAnsi="Times New Roman" w:cs="Times New Roman"/>
          <w:b/>
          <w:sz w:val="42"/>
          <w:szCs w:val="28"/>
        </w:rPr>
      </w:pPr>
      <w:r w:rsidRPr="00792CF9">
        <w:rPr>
          <w:rFonts w:ascii="Times New Roman" w:hAnsi="Times New Roman" w:cs="Times New Roman"/>
          <w:sz w:val="42"/>
          <w:szCs w:val="28"/>
        </w:rPr>
        <w:tab/>
      </w:r>
      <w:bookmarkStart w:id="0" w:name="_GoBack"/>
      <w:r w:rsidRPr="00B14A7D">
        <w:rPr>
          <w:rFonts w:ascii="Times New Roman" w:hAnsi="Times New Roman" w:cs="Times New Roman"/>
          <w:b/>
          <w:sz w:val="42"/>
          <w:szCs w:val="28"/>
        </w:rPr>
        <w:t>Thứ 5 ngày 02/01/2020 CB</w:t>
      </w:r>
      <w:r w:rsidR="00B14A7D" w:rsidRPr="00B14A7D">
        <w:rPr>
          <w:rFonts w:ascii="Times New Roman" w:hAnsi="Times New Roman" w:cs="Times New Roman"/>
          <w:b/>
          <w:sz w:val="42"/>
          <w:szCs w:val="28"/>
        </w:rPr>
        <w:t xml:space="preserve"> -</w:t>
      </w:r>
      <w:r w:rsidRPr="00B14A7D">
        <w:rPr>
          <w:rFonts w:ascii="Times New Roman" w:hAnsi="Times New Roman" w:cs="Times New Roman"/>
          <w:b/>
          <w:sz w:val="42"/>
          <w:szCs w:val="28"/>
        </w:rPr>
        <w:t xml:space="preserve"> GV</w:t>
      </w:r>
      <w:r w:rsidR="00B14A7D" w:rsidRPr="00B14A7D">
        <w:rPr>
          <w:rFonts w:ascii="Times New Roman" w:hAnsi="Times New Roman" w:cs="Times New Roman"/>
          <w:b/>
          <w:sz w:val="42"/>
          <w:szCs w:val="28"/>
        </w:rPr>
        <w:t xml:space="preserve"> -</w:t>
      </w:r>
      <w:r w:rsidRPr="00B14A7D">
        <w:rPr>
          <w:rFonts w:ascii="Times New Roman" w:hAnsi="Times New Roman" w:cs="Times New Roman"/>
          <w:b/>
          <w:sz w:val="42"/>
          <w:szCs w:val="28"/>
        </w:rPr>
        <w:t xml:space="preserve"> NV đi làm; học sinh đi học bình thường.</w:t>
      </w:r>
    </w:p>
    <w:bookmarkEnd w:id="0"/>
    <w:p w:rsidR="00792CF9" w:rsidRDefault="00792CF9" w:rsidP="00792CF9">
      <w:pPr>
        <w:jc w:val="both"/>
        <w:rPr>
          <w:rFonts w:ascii="Times New Roman" w:hAnsi="Times New Roman" w:cs="Times New Roman"/>
          <w:sz w:val="42"/>
          <w:szCs w:val="28"/>
        </w:rPr>
      </w:pPr>
      <w:r w:rsidRPr="00792CF9">
        <w:rPr>
          <w:rFonts w:ascii="Times New Roman" w:hAnsi="Times New Roman" w:cs="Times New Roman"/>
          <w:sz w:val="42"/>
          <w:szCs w:val="28"/>
        </w:rPr>
        <w:tab/>
        <w:t xml:space="preserve">Chúc các </w:t>
      </w:r>
      <w:r w:rsidR="00B14A7D">
        <w:rPr>
          <w:rFonts w:ascii="Times New Roman" w:hAnsi="Times New Roman" w:cs="Times New Roman"/>
          <w:sz w:val="42"/>
          <w:szCs w:val="28"/>
        </w:rPr>
        <w:t xml:space="preserve">đồng chí CB - GV- NV, các </w:t>
      </w:r>
      <w:r w:rsidRPr="00792CF9">
        <w:rPr>
          <w:rFonts w:ascii="Times New Roman" w:hAnsi="Times New Roman" w:cs="Times New Roman"/>
          <w:sz w:val="42"/>
          <w:szCs w:val="28"/>
        </w:rPr>
        <w:t>con học sinh và gia đình đón năm mới Vui vẻ - Mạnh khỏ</w:t>
      </w:r>
      <w:r w:rsidR="001B1C50">
        <w:rPr>
          <w:rFonts w:ascii="Times New Roman" w:hAnsi="Times New Roman" w:cs="Times New Roman"/>
          <w:sz w:val="42"/>
          <w:szCs w:val="28"/>
        </w:rPr>
        <w:t xml:space="preserve">e - </w:t>
      </w:r>
      <w:r w:rsidRPr="00792CF9">
        <w:rPr>
          <w:rFonts w:ascii="Times New Roman" w:hAnsi="Times New Roman" w:cs="Times New Roman"/>
          <w:sz w:val="42"/>
          <w:szCs w:val="28"/>
        </w:rPr>
        <w:t>An khang thịnh vượng.</w:t>
      </w:r>
    </w:p>
    <w:p w:rsidR="001B1C50" w:rsidRPr="001B1C50" w:rsidRDefault="00792CF9" w:rsidP="00792CF9">
      <w:pPr>
        <w:jc w:val="both"/>
        <w:rPr>
          <w:rFonts w:ascii="Times New Roman" w:hAnsi="Times New Roman" w:cs="Times New Roman"/>
          <w:sz w:val="12"/>
          <w:szCs w:val="28"/>
        </w:rPr>
      </w:pPr>
      <w:r>
        <w:rPr>
          <w:rFonts w:ascii="Times New Roman" w:hAnsi="Times New Roman" w:cs="Times New Roman"/>
          <w:sz w:val="42"/>
          <w:szCs w:val="28"/>
        </w:rPr>
        <w:tab/>
      </w:r>
      <w:r>
        <w:rPr>
          <w:rFonts w:ascii="Times New Roman" w:hAnsi="Times New Roman" w:cs="Times New Roman"/>
          <w:sz w:val="42"/>
          <w:szCs w:val="28"/>
        </w:rPr>
        <w:tab/>
      </w:r>
      <w:r>
        <w:rPr>
          <w:rFonts w:ascii="Times New Roman" w:hAnsi="Times New Roman" w:cs="Times New Roman"/>
          <w:sz w:val="42"/>
          <w:szCs w:val="28"/>
        </w:rPr>
        <w:tab/>
      </w:r>
      <w:r>
        <w:rPr>
          <w:rFonts w:ascii="Times New Roman" w:hAnsi="Times New Roman" w:cs="Times New Roman"/>
          <w:sz w:val="42"/>
          <w:szCs w:val="28"/>
        </w:rPr>
        <w:tab/>
      </w:r>
      <w:r>
        <w:rPr>
          <w:rFonts w:ascii="Times New Roman" w:hAnsi="Times New Roman" w:cs="Times New Roman"/>
          <w:sz w:val="42"/>
          <w:szCs w:val="28"/>
        </w:rPr>
        <w:tab/>
      </w:r>
      <w:r>
        <w:rPr>
          <w:rFonts w:ascii="Times New Roman" w:hAnsi="Times New Roman" w:cs="Times New Roman"/>
          <w:sz w:val="42"/>
          <w:szCs w:val="28"/>
        </w:rPr>
        <w:tab/>
      </w:r>
    </w:p>
    <w:p w:rsidR="00792CF9" w:rsidRDefault="001B1C50" w:rsidP="00792CF9">
      <w:pPr>
        <w:jc w:val="both"/>
        <w:rPr>
          <w:rFonts w:ascii="Times New Roman" w:hAnsi="Times New Roman" w:cs="Times New Roman"/>
          <w:b/>
          <w:sz w:val="48"/>
          <w:szCs w:val="28"/>
        </w:rPr>
      </w:pPr>
      <w:r>
        <w:rPr>
          <w:rFonts w:ascii="Times New Roman" w:hAnsi="Times New Roman" w:cs="Times New Roman"/>
          <w:sz w:val="42"/>
          <w:szCs w:val="28"/>
        </w:rPr>
        <w:t xml:space="preserve">                                            </w:t>
      </w:r>
      <w:r w:rsidR="00792CF9" w:rsidRPr="00792CF9">
        <w:rPr>
          <w:rFonts w:ascii="Times New Roman" w:hAnsi="Times New Roman" w:cs="Times New Roman"/>
          <w:b/>
          <w:sz w:val="48"/>
          <w:szCs w:val="28"/>
        </w:rPr>
        <w:t>BGH THÔNG BÁO</w:t>
      </w:r>
    </w:p>
    <w:p w:rsidR="00792CF9" w:rsidRPr="00792CF9" w:rsidRDefault="00792CF9" w:rsidP="00792CF9">
      <w:pPr>
        <w:jc w:val="both"/>
        <w:rPr>
          <w:rFonts w:ascii="Times New Roman" w:hAnsi="Times New Roman" w:cs="Times New Roman"/>
          <w:b/>
          <w:sz w:val="48"/>
          <w:szCs w:val="28"/>
        </w:rPr>
      </w:pPr>
    </w:p>
    <w:p w:rsidR="00792CF9" w:rsidRPr="00792CF9" w:rsidRDefault="00792CF9">
      <w:pPr>
        <w:rPr>
          <w:rFonts w:ascii="Times New Roman" w:hAnsi="Times New Roman" w:cs="Times New Roman"/>
          <w:sz w:val="28"/>
          <w:szCs w:val="28"/>
        </w:rPr>
      </w:pPr>
    </w:p>
    <w:sectPr w:rsidR="00792CF9" w:rsidRPr="00792CF9" w:rsidSect="00792CF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F9"/>
    <w:rsid w:val="001B1C50"/>
    <w:rsid w:val="00416E97"/>
    <w:rsid w:val="00792CF9"/>
    <w:rsid w:val="00B14A7D"/>
    <w:rsid w:val="00C30CB1"/>
    <w:rsid w:val="00E0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6A45C-5E7F-4988-85BE-23EF3083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2019-12-30T00:48:00Z</dcterms:created>
  <dcterms:modified xsi:type="dcterms:W3CDTF">2019-12-30T07:49:00Z</dcterms:modified>
</cp:coreProperties>
</file>