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E5C56" w14:textId="03FD039D" w:rsidR="00374A69" w:rsidRDefault="00374A69" w:rsidP="00374A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69">
        <w:rPr>
          <w:rFonts w:ascii="Times New Roman" w:hAnsi="Times New Roman" w:cs="Times New Roman"/>
          <w:b/>
          <w:bCs/>
          <w:sz w:val="28"/>
          <w:szCs w:val="28"/>
        </w:rPr>
        <w:t>PHIẾU BT VĂN TUẦN 8. LỚP 9D.</w:t>
      </w:r>
    </w:p>
    <w:p w14:paraId="1C804C1E" w14:textId="6E61E1D4" w:rsidR="00374A69" w:rsidRPr="00374A69" w:rsidRDefault="00374A69" w:rsidP="00374A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1</w:t>
      </w:r>
    </w:p>
    <w:p w14:paraId="4E87C241" w14:textId="77777777" w:rsidR="00374A69" w:rsidRPr="00374A69" w:rsidRDefault="00374A69" w:rsidP="00374A69">
      <w:pPr>
        <w:keepNext/>
        <w:keepLines/>
        <w:spacing w:after="0" w:line="32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374A69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374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I: (7 </w:t>
      </w:r>
      <w:proofErr w:type="spellStart"/>
      <w:r w:rsidRPr="00374A69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374A6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934266F" w14:textId="77777777" w:rsidR="00374A69" w:rsidRPr="00374A69" w:rsidRDefault="00374A69" w:rsidP="00374A69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truyện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ngắn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Lặng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lẽ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Sa Pa, </w:t>
      </w:r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Nguyễn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Long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B33C99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    “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Trong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cái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lặng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im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của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Sa Pa,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dưới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những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dinh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thự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cũ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kĩ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của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Sa Pa, Sa Pa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mà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chỉ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nghe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tên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người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ta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nghĩ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đến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chuyện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nghỉ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ngơi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có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những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con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người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làm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việc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và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lo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nghĩ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như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vậy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cho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đất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nước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>.”</w:t>
      </w:r>
    </w:p>
    <w:p w14:paraId="2728B657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(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Trích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Lặng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</w:rPr>
        <w:t>lẽ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</w:rPr>
        <w:t xml:space="preserve"> Sa Pa</w:t>
      </w:r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Ngữ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9,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tập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1, NXB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dục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Việt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Nam, 2018)</w:t>
      </w:r>
    </w:p>
    <w:p w14:paraId="5FE7EBB7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       1.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truyện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>Lặng</w:t>
      </w:r>
      <w:proofErr w:type="spellEnd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>lẽ</w:t>
      </w:r>
      <w:proofErr w:type="spellEnd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 xml:space="preserve"> Sa Pa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9,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ai?</w:t>
      </w:r>
    </w:p>
    <w:p w14:paraId="5F4AA997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       2.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trích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kiểu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4A6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4E58E517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       3.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huống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truyện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>Lặng</w:t>
      </w:r>
      <w:proofErr w:type="spellEnd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>lẽ</w:t>
      </w:r>
      <w:proofErr w:type="spellEnd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 xml:space="preserve"> Sa Pa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4A69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huống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truyện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97806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trích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>Lặng</w:t>
      </w:r>
      <w:proofErr w:type="spellEnd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>Lẽ</w:t>
      </w:r>
      <w:proofErr w:type="spellEnd"/>
      <w:r w:rsidRPr="00374A69">
        <w:rPr>
          <w:rFonts w:ascii="Times New Roman" w:eastAsia="Times New Roman" w:hAnsi="Times New Roman" w:cs="Times New Roman"/>
          <w:i/>
          <w:sz w:val="24"/>
          <w:szCs w:val="24"/>
        </w:rPr>
        <w:t xml:space="preserve"> Sa Pa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thán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gạch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thán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374A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5E61C2" w14:textId="77777777" w:rsidR="00374A69" w:rsidRPr="00374A69" w:rsidRDefault="00374A69" w:rsidP="00374A69">
      <w:pPr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74A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proofErr w:type="spellStart"/>
      <w:r w:rsidRPr="00374A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Phần</w:t>
      </w:r>
      <w:proofErr w:type="spellEnd"/>
      <w:r w:rsidRPr="00374A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II: (3,0 </w:t>
      </w:r>
      <w:proofErr w:type="spellStart"/>
      <w:r w:rsidRPr="00374A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điểm</w:t>
      </w:r>
      <w:proofErr w:type="spellEnd"/>
      <w:r w:rsidRPr="00374A6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)</w:t>
      </w:r>
    </w:p>
    <w:p w14:paraId="71D938AC" w14:textId="77777777" w:rsidR="00374A69" w:rsidRPr="00374A69" w:rsidRDefault="00374A69" w:rsidP="00374A69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Đọc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bài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thơ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Nói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với</w:t>
      </w:r>
      <w:proofErr w:type="spellEnd"/>
      <w:r w:rsidRPr="00374A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em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Vũ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Quần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thực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hiện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yêu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cầu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bên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dưới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14:paraId="35601F96" w14:textId="77777777" w:rsidR="00374A69" w:rsidRPr="00374A69" w:rsidRDefault="00374A69" w:rsidP="00374A69">
      <w:pPr>
        <w:shd w:val="clear" w:color="auto" w:fill="FFFFFF"/>
        <w:spacing w:after="0" w:line="320" w:lineRule="exact"/>
        <w:ind w:left="261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nhắm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mắt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vườn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lộng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gió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Sẽ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nghe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thấy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tiếng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chim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hay,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Tiếng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lích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chích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chim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sâu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lá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chìa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vôi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vừa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hót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vừa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bay.</w:t>
      </w:r>
    </w:p>
    <w:p w14:paraId="43A89622" w14:textId="77777777" w:rsidR="00374A69" w:rsidRPr="00374A69" w:rsidRDefault="00374A69" w:rsidP="00374A69">
      <w:pPr>
        <w:shd w:val="clear" w:color="auto" w:fill="FFFFFF"/>
        <w:spacing w:after="0" w:line="320" w:lineRule="exact"/>
        <w:ind w:left="2610"/>
        <w:rPr>
          <w:rFonts w:ascii="Times New Roman" w:eastAsia="Times New Roman" w:hAnsi="Times New Roman" w:cs="Times New Roman"/>
          <w:sz w:val="24"/>
          <w:szCs w:val="24"/>
        </w:rPr>
      </w:pPr>
    </w:p>
    <w:p w14:paraId="35946B9F" w14:textId="77777777" w:rsidR="00374A69" w:rsidRPr="00374A69" w:rsidRDefault="00374A69" w:rsidP="00374A69">
      <w:pPr>
        <w:shd w:val="clear" w:color="auto" w:fill="FFFFFF"/>
        <w:spacing w:after="0" w:line="320" w:lineRule="exact"/>
        <w:ind w:left="261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nhắm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mắt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nghe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bà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kể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chuyện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Sẽ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nhìn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thấy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bà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tiên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Thấy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chú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bé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đi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hài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bảy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dặm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Quả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thị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thơm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cô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Tấm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rất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hiền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9F1815D" w14:textId="77777777" w:rsidR="00374A69" w:rsidRPr="00374A69" w:rsidRDefault="00374A69" w:rsidP="00374A69">
      <w:pPr>
        <w:shd w:val="clear" w:color="auto" w:fill="FFFFFF"/>
        <w:spacing w:after="0" w:line="320" w:lineRule="exact"/>
        <w:ind w:left="2610"/>
        <w:rPr>
          <w:rFonts w:ascii="Times New Roman" w:eastAsia="Times New Roman" w:hAnsi="Times New Roman" w:cs="Times New Roman"/>
          <w:sz w:val="24"/>
          <w:szCs w:val="24"/>
        </w:rPr>
      </w:pPr>
    </w:p>
    <w:p w14:paraId="60FC9504" w14:textId="77777777" w:rsidR="00374A69" w:rsidRPr="00374A69" w:rsidRDefault="00374A69" w:rsidP="00374A69">
      <w:pPr>
        <w:shd w:val="clear" w:color="auto" w:fill="FFFFFF"/>
        <w:spacing w:after="0" w:line="320" w:lineRule="exact"/>
        <w:ind w:left="261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nhắm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mắt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nghĩ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cha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mẹ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Đã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nuôi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khôn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lớn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từng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Tay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bồng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bế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sớm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khuya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vất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vả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74A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Mắt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nhắm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rồi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lại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mở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ngay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4ED9830" w14:textId="77777777" w:rsidR="00374A69" w:rsidRPr="00374A69" w:rsidRDefault="00374A69" w:rsidP="00374A69">
      <w:pPr>
        <w:shd w:val="clear" w:color="auto" w:fill="FFFFFF"/>
        <w:spacing w:after="0" w:line="320" w:lineRule="exact"/>
        <w:ind w:left="2610"/>
        <w:rPr>
          <w:rFonts w:ascii="Times New Roman" w:eastAsia="Times New Roman" w:hAnsi="Times New Roman" w:cs="Times New Roman"/>
          <w:sz w:val="24"/>
          <w:szCs w:val="24"/>
        </w:rPr>
      </w:pPr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Nguồn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SGK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Tiếng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lớp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tập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1, NXB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dục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374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Nam, 2002)</w:t>
      </w:r>
    </w:p>
    <w:p w14:paraId="39F44C32" w14:textId="77777777" w:rsidR="00374A69" w:rsidRPr="00374A69" w:rsidRDefault="00374A69" w:rsidP="00374A69">
      <w:pPr>
        <w:spacing w:after="0" w:line="320" w:lineRule="exac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đạt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bài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thơ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>.</w:t>
      </w:r>
      <w:r w:rsidRPr="00374A69">
        <w:rPr>
          <w:rFonts w:ascii="Times New Roman" w:eastAsia="Calibri" w:hAnsi="Times New Roman" w:cs="Times New Roman"/>
          <w:sz w:val="24"/>
          <w:szCs w:val="24"/>
        </w:rPr>
        <w:br/>
        <w:t xml:space="preserve">2.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ra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biện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pháp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nghệ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thuật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chủ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yếu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bài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thơ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nêu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1BDD13" w14:textId="3C217E8C" w:rsidR="00374A69" w:rsidRDefault="00374A69" w:rsidP="00374A69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        3.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nội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bài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thơ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hiểu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xã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hội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bày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suy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nghĩ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mình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khoảng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trang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giấy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bổn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phận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của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cái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với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 xml:space="preserve"> cha </w:t>
      </w:r>
      <w:proofErr w:type="spellStart"/>
      <w:r w:rsidRPr="00374A69">
        <w:rPr>
          <w:rFonts w:ascii="Times New Roman" w:eastAsia="Calibri" w:hAnsi="Times New Roman" w:cs="Times New Roman"/>
          <w:sz w:val="24"/>
          <w:szCs w:val="24"/>
        </w:rPr>
        <w:t>mẹ</w:t>
      </w:r>
      <w:proofErr w:type="spellEnd"/>
      <w:r w:rsidRPr="00374A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009680" w14:textId="38A27B3C" w:rsidR="00374A69" w:rsidRPr="00374A69" w:rsidRDefault="00374A69" w:rsidP="00374A69">
      <w:pPr>
        <w:spacing w:after="0" w:line="32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A6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ĐỀ 2</w:t>
      </w:r>
    </w:p>
    <w:p w14:paraId="2E416DDC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PhầnI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>.</w:t>
      </w:r>
      <w:r w:rsidRPr="00374A69">
        <w:rPr>
          <w:rFonts w:ascii="Times New Roman" w:hAnsi="Times New Roman" w:cs="Times New Roman"/>
          <w:i/>
          <w:sz w:val="28"/>
          <w:szCs w:val="28"/>
        </w:rPr>
        <w:t xml:space="preserve"> (7,0điểm)</w:t>
      </w:r>
    </w:p>
    <w:p w14:paraId="1F2059AE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6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nho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”.</w:t>
      </w:r>
      <w:r w:rsidRPr="00374A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14:paraId="371D2A00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74A69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ai?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?</w:t>
      </w:r>
    </w:p>
    <w:p w14:paraId="74E107E8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:</w:t>
      </w:r>
      <w:r w:rsidRPr="00374A69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374A69">
        <w:rPr>
          <w:rFonts w:ascii="Times New Roman" w:hAnsi="Times New Roman" w:cs="Times New Roman"/>
          <w:i/>
          <w:sz w:val="28"/>
          <w:szCs w:val="28"/>
        </w:rPr>
        <w:t xml:space="preserve">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chim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hót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-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cành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>”</w:t>
      </w:r>
      <w:r w:rsidRPr="00374A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?</w:t>
      </w:r>
    </w:p>
    <w:p w14:paraId="77F93B2D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4?</w:t>
      </w:r>
    </w:p>
    <w:p w14:paraId="2F601CC4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thơ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kết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đọng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lại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bằng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những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vần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điệu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sáng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thiết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Cs/>
          <w:sz w:val="28"/>
          <w:szCs w:val="28"/>
        </w:rPr>
        <w:t>tha</w:t>
      </w:r>
      <w:proofErr w:type="spellEnd"/>
      <w:r w:rsidRPr="00374A69">
        <w:rPr>
          <w:rFonts w:ascii="Times New Roman" w:hAnsi="Times New Roman" w:cs="Times New Roman"/>
          <w:iCs/>
          <w:sz w:val="28"/>
          <w:szCs w:val="28"/>
        </w:rPr>
        <w:t>:</w:t>
      </w:r>
    </w:p>
    <w:p w14:paraId="153C68F1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4A6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[…] </w:t>
      </w:r>
      <w:proofErr w:type="gramStart"/>
      <w:r w:rsidRPr="00374A69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Mùa</w:t>
      </w:r>
      <w:proofErr w:type="spellEnd"/>
      <w:proofErr w:type="gram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xuân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– ta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xin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hát</w:t>
      </w:r>
      <w:proofErr w:type="spellEnd"/>
    </w:p>
    <w:p w14:paraId="4992A1F1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Nam ai, Nam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bình</w:t>
      </w:r>
      <w:proofErr w:type="spellEnd"/>
    </w:p>
    <w:p w14:paraId="195B83D4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non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ngàn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dặm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mình</w:t>
      </w:r>
      <w:proofErr w:type="spellEnd"/>
    </w:p>
    <w:p w14:paraId="66DD175B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non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ngàn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dặm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tình</w:t>
      </w:r>
      <w:proofErr w:type="spellEnd"/>
    </w:p>
    <w:p w14:paraId="4AD5F8DE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Nhịp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phách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tiền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iCs/>
          <w:sz w:val="28"/>
          <w:szCs w:val="28"/>
        </w:rPr>
        <w:t>Huế</w:t>
      </w:r>
      <w:proofErr w:type="spellEnd"/>
      <w:r w:rsidRPr="00374A69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14:paraId="0DB92B54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6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tiếp</w:t>
      </w:r>
      <w:bookmarkStart w:id="0" w:name="_GoBack"/>
      <w:bookmarkEnd w:id="0"/>
      <w:proofErr w:type="spellEnd"/>
      <w:r w:rsidRPr="00374A69">
        <w:rPr>
          <w:rFonts w:ascii="Times New Roman" w:hAnsi="Times New Roman" w:cs="Times New Roman"/>
          <w:sz w:val="28"/>
          <w:szCs w:val="28"/>
        </w:rPr>
        <w:t>).</w:t>
      </w:r>
    </w:p>
    <w:p w14:paraId="13BFDE5B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Nam ai, Nam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”. Cho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do ai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?</w:t>
      </w:r>
    </w:p>
    <w:p w14:paraId="42C1FC4F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945D5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A69">
        <w:rPr>
          <w:rFonts w:ascii="Times New Roman" w:hAnsi="Times New Roman" w:cs="Times New Roman"/>
          <w:b/>
          <w:sz w:val="28"/>
          <w:szCs w:val="28"/>
        </w:rPr>
        <w:tab/>
        <w:t>II</w:t>
      </w:r>
      <w:r w:rsidRPr="00374A69">
        <w:rPr>
          <w:rFonts w:ascii="Times New Roman" w:hAnsi="Times New Roman" w:cs="Times New Roman"/>
          <w:sz w:val="28"/>
          <w:szCs w:val="28"/>
        </w:rPr>
        <w:t xml:space="preserve">: </w:t>
      </w:r>
      <w:r w:rsidRPr="00374A69">
        <w:rPr>
          <w:rFonts w:ascii="Times New Roman" w:hAnsi="Times New Roman" w:cs="Times New Roman"/>
          <w:i/>
          <w:sz w:val="28"/>
          <w:szCs w:val="28"/>
        </w:rPr>
        <w:t xml:space="preserve">(3.0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>)</w:t>
      </w:r>
    </w:p>
    <w:p w14:paraId="43F8BBC5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:</w:t>
      </w:r>
    </w:p>
    <w:p w14:paraId="384841AB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69">
        <w:rPr>
          <w:rFonts w:ascii="Times New Roman" w:hAnsi="Times New Roman" w:cs="Times New Roman"/>
          <w:sz w:val="28"/>
          <w:szCs w:val="28"/>
        </w:rPr>
        <w:t xml:space="preserve"> “</w:t>
      </w:r>
      <w:r w:rsidRPr="00374A69">
        <w:rPr>
          <w:rFonts w:ascii="Times New Roman" w:hAnsi="Times New Roman" w:cs="Times New Roman"/>
          <w:i/>
          <w:sz w:val="28"/>
          <w:szCs w:val="28"/>
        </w:rPr>
        <w:t xml:space="preserve">Chao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ôi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quanh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tìm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gàn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dở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ngốc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bần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tiện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xấu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xa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bỉ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ổi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…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cớ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tàn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nhẫn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bao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giờ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đáng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bao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giờ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… […]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Môt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đau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chân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lúc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quên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chân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đau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đâu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khổ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chẳng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ai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nữa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nỗi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lo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lắng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buồn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đau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ích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kỉ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che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lấp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mất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74A69">
        <w:rPr>
          <w:rFonts w:ascii="Times New Roman" w:hAnsi="Times New Roman" w:cs="Times New Roman"/>
          <w:sz w:val="28"/>
          <w:szCs w:val="28"/>
        </w:rPr>
        <w:t>" .</w:t>
      </w:r>
      <w:proofErr w:type="gramEnd"/>
    </w:p>
    <w:p w14:paraId="470C1370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69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Lão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Hạc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1, NXBGD, 2018)</w:t>
      </w:r>
    </w:p>
    <w:p w14:paraId="3552931E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74A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?</w:t>
      </w:r>
    </w:p>
    <w:p w14:paraId="3BE2C129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74A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?</w:t>
      </w:r>
    </w:p>
    <w:p w14:paraId="051924E1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4A6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74A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Nga M.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Gorxki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lạnh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Bắc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thiếu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vắng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374A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A6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74A69">
        <w:rPr>
          <w:rFonts w:ascii="Times New Roman" w:hAnsi="Times New Roman" w:cs="Times New Roman"/>
          <w:sz w:val="28"/>
          <w:szCs w:val="28"/>
        </w:rPr>
        <w:t>.</w:t>
      </w:r>
    </w:p>
    <w:p w14:paraId="2DBE21E5" w14:textId="77777777" w:rsidR="00374A69" w:rsidRPr="00374A69" w:rsidRDefault="00374A69" w:rsidP="0037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A69" w:rsidRPr="0037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9"/>
    <w:rsid w:val="003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FA5"/>
  <w15:chartTrackingRefBased/>
  <w15:docId w15:val="{3689E2EC-BD51-4BB5-BDB2-6E7943A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LiBang1">
    <w:name w:val="Lưới Bảng1"/>
    <w:basedOn w:val="BangThngthng"/>
    <w:next w:val="LiBang"/>
    <w:uiPriority w:val="59"/>
    <w:rsid w:val="00374A6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37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Nguyễn Anh</dc:creator>
  <cp:keywords/>
  <dc:description/>
  <cp:lastModifiedBy>Tuấn Nguyễn Anh</cp:lastModifiedBy>
  <cp:revision>1</cp:revision>
  <dcterms:created xsi:type="dcterms:W3CDTF">2020-03-24T03:50:00Z</dcterms:created>
  <dcterms:modified xsi:type="dcterms:W3CDTF">2020-03-24T03:55:00Z</dcterms:modified>
</cp:coreProperties>
</file>