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48" w:rsidRPr="0029135C" w:rsidRDefault="00B57848" w:rsidP="00B57848">
      <w:pPr>
        <w:spacing w:after="0" w:line="240" w:lineRule="auto"/>
        <w:ind w:right="161"/>
        <w:jc w:val="center"/>
        <w:rPr>
          <w:rFonts w:ascii="Times New Roman" w:hAnsi="Times New Roman" w:cs="Times New Roman"/>
          <w:b/>
          <w:color w:val="0000FF"/>
          <w:sz w:val="28"/>
          <w:lang w:val="fr-FR"/>
        </w:rPr>
      </w:pPr>
      <w:r w:rsidRPr="0029135C">
        <w:rPr>
          <w:rFonts w:ascii="Times New Roman" w:hAnsi="Times New Roman" w:cs="Times New Roman"/>
          <w:b/>
          <w:color w:val="0000FF"/>
          <w:sz w:val="28"/>
          <w:lang w:val="fr-FR"/>
        </w:rPr>
        <w:t>ÔN LUYỆN VĂN BẢN: "Ý NGHĨA VĂN CHƯƠNG"</w:t>
      </w:r>
      <w:r w:rsidR="0029135C">
        <w:rPr>
          <w:rFonts w:ascii="Times New Roman" w:hAnsi="Times New Roman" w:cs="Times New Roman"/>
          <w:b/>
          <w:color w:val="0000FF"/>
          <w:sz w:val="28"/>
          <w:lang w:val="fr-FR"/>
        </w:rPr>
        <w:t>- 7A</w:t>
      </w:r>
    </w:p>
    <w:p w:rsidR="00B57848" w:rsidRPr="00AF6EC7" w:rsidRDefault="00B57848" w:rsidP="00B57848">
      <w:pPr>
        <w:spacing w:after="0" w:line="240" w:lineRule="auto"/>
        <w:ind w:right="161"/>
        <w:jc w:val="center"/>
        <w:rPr>
          <w:szCs w:val="28"/>
          <w:lang w:val="fr-FR"/>
        </w:rPr>
      </w:pPr>
      <w:bookmarkStart w:id="0" w:name="_GoBack"/>
      <w:bookmarkEnd w:id="0"/>
    </w:p>
    <w:p w:rsidR="00B57848" w:rsidRPr="0029135C" w:rsidRDefault="00B57848" w:rsidP="00B57848">
      <w:pPr>
        <w:pStyle w:val="NoSpacing"/>
        <w:jc w:val="both"/>
        <w:rPr>
          <w:color w:val="0000FF"/>
          <w:lang w:val="fr-FR"/>
        </w:rPr>
      </w:pPr>
      <w:r w:rsidRPr="0029135C">
        <w:rPr>
          <w:b/>
          <w:color w:val="0000FF"/>
          <w:lang w:val="fr-FR"/>
        </w:rPr>
        <w:t>I. Trắc nghiệm</w:t>
      </w:r>
    </w:p>
    <w:p w:rsidR="00B57848" w:rsidRPr="0029135C" w:rsidRDefault="00B57848" w:rsidP="00B57848">
      <w:pPr>
        <w:pStyle w:val="NoSpacing"/>
        <w:jc w:val="both"/>
        <w:rPr>
          <w:b/>
          <w:i/>
          <w:color w:val="003300"/>
          <w:lang w:val="fr-FR"/>
        </w:rPr>
      </w:pPr>
      <w:r w:rsidRPr="0029135C">
        <w:rPr>
          <w:b/>
          <w:i/>
          <w:color w:val="003300"/>
          <w:lang w:val="fr-FR"/>
        </w:rPr>
        <w:t>1. Nội dung nào sau đây không được đề cập đến trong văn bản “Ý nghĩa văn chương”?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</w:tblGrid>
      <w:tr w:rsidR="00B57848" w:rsidRPr="00AF6EC7" w:rsidTr="005E435D">
        <w:tc>
          <w:tcPr>
            <w:tcW w:w="5093" w:type="dxa"/>
          </w:tcPr>
          <w:p w:rsidR="00B57848" w:rsidRPr="00AF6EC7" w:rsidRDefault="00B57848" w:rsidP="005E435D">
            <w:pPr>
              <w:pStyle w:val="NoSpacing"/>
              <w:jc w:val="both"/>
              <w:rPr>
                <w:lang w:val="fr-FR"/>
              </w:rPr>
            </w:pPr>
            <w:r w:rsidRPr="00AF6EC7">
              <w:rPr>
                <w:lang w:val="fr-FR"/>
              </w:rPr>
              <w:t>A. Nguồn gốc của văn chương</w:t>
            </w:r>
          </w:p>
        </w:tc>
        <w:tc>
          <w:tcPr>
            <w:tcW w:w="5094" w:type="dxa"/>
          </w:tcPr>
          <w:p w:rsidR="00B57848" w:rsidRPr="00AF6EC7" w:rsidRDefault="00B57848" w:rsidP="005E435D">
            <w:pPr>
              <w:pStyle w:val="NoSpacing"/>
              <w:jc w:val="both"/>
              <w:rPr>
                <w:lang w:val="fr-FR"/>
              </w:rPr>
            </w:pPr>
            <w:r w:rsidRPr="00AF6EC7">
              <w:rPr>
                <w:lang w:val="fr-FR"/>
              </w:rPr>
              <w:t>C. Sự sáng tạo của văn chương</w:t>
            </w:r>
          </w:p>
        </w:tc>
      </w:tr>
      <w:tr w:rsidR="00B57848" w:rsidRPr="00AF6EC7" w:rsidTr="005E435D">
        <w:tc>
          <w:tcPr>
            <w:tcW w:w="5093" w:type="dxa"/>
          </w:tcPr>
          <w:p w:rsidR="00B57848" w:rsidRPr="00AF6EC7" w:rsidRDefault="00B57848" w:rsidP="005E435D">
            <w:pPr>
              <w:pStyle w:val="NoSpacing"/>
              <w:jc w:val="both"/>
              <w:rPr>
                <w:lang w:val="fr-FR"/>
              </w:rPr>
            </w:pPr>
            <w:r>
              <w:rPr>
                <w:lang w:val="fr-FR"/>
              </w:rPr>
              <w:t>B. C</w:t>
            </w:r>
            <w:r w:rsidRPr="00AF6EC7">
              <w:rPr>
                <w:lang w:val="fr-FR"/>
              </w:rPr>
              <w:t>ông dụng của văn chương</w:t>
            </w:r>
          </w:p>
        </w:tc>
        <w:tc>
          <w:tcPr>
            <w:tcW w:w="5094" w:type="dxa"/>
          </w:tcPr>
          <w:p w:rsidR="00B57848" w:rsidRPr="00AF6EC7" w:rsidRDefault="00B57848" w:rsidP="005E435D">
            <w:pPr>
              <w:pStyle w:val="NoSpacing"/>
              <w:jc w:val="both"/>
              <w:rPr>
                <w:lang w:val="fr-FR"/>
              </w:rPr>
            </w:pPr>
            <w:r w:rsidRPr="00AF6EC7">
              <w:rPr>
                <w:lang w:val="fr-FR"/>
              </w:rPr>
              <w:t>D. Nhiệm vụ của văn chương</w:t>
            </w:r>
          </w:p>
        </w:tc>
      </w:tr>
    </w:tbl>
    <w:p w:rsidR="00B57848" w:rsidRPr="0029135C" w:rsidRDefault="00B57848" w:rsidP="00B57848">
      <w:pPr>
        <w:pStyle w:val="NoSpacing"/>
        <w:jc w:val="both"/>
        <w:rPr>
          <w:b/>
          <w:i/>
          <w:lang w:val="fr-FR"/>
        </w:rPr>
      </w:pPr>
      <w:r w:rsidRPr="0029135C">
        <w:rPr>
          <w:b/>
          <w:i/>
          <w:lang w:val="fr-FR"/>
        </w:rPr>
        <w:t>2. Dòng nào nói đúng nhất quan niệm của tác giả về công dụng của văn chương?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4"/>
        <w:gridCol w:w="4877"/>
      </w:tblGrid>
      <w:tr w:rsidR="00B57848" w:rsidRPr="00AF6EC7" w:rsidTr="005E435D">
        <w:tc>
          <w:tcPr>
            <w:tcW w:w="5093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A. Hình dung sự sống</w:t>
            </w:r>
          </w:p>
        </w:tc>
        <w:tc>
          <w:tcPr>
            <w:tcW w:w="5094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C. Giúp cho tình cảm và gợi lòng vị tha</w:t>
            </w:r>
          </w:p>
        </w:tc>
      </w:tr>
      <w:tr w:rsidR="00B57848" w:rsidRPr="00AF6EC7" w:rsidTr="005E435D">
        <w:tc>
          <w:tcPr>
            <w:tcW w:w="5093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B. Sáng tạo sự sống</w:t>
            </w:r>
          </w:p>
        </w:tc>
        <w:tc>
          <w:tcPr>
            <w:tcW w:w="5094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D. Lòng thương cả muôn vật, muôn loài</w:t>
            </w:r>
          </w:p>
        </w:tc>
      </w:tr>
    </w:tbl>
    <w:p w:rsidR="00B57848" w:rsidRPr="0029135C" w:rsidRDefault="00B57848" w:rsidP="00B57848">
      <w:pPr>
        <w:pStyle w:val="NoSpacing"/>
        <w:jc w:val="both"/>
        <w:rPr>
          <w:b/>
          <w:i/>
        </w:rPr>
      </w:pPr>
      <w:r w:rsidRPr="0029135C">
        <w:rPr>
          <w:b/>
          <w:i/>
        </w:rPr>
        <w:t>3. Trong các câu sau, câu nào là luận chứng của văn bản “Ý nghĩa văn chương”?</w:t>
      </w:r>
    </w:p>
    <w:p w:rsidR="00B57848" w:rsidRPr="00AF6EC7" w:rsidRDefault="00B57848" w:rsidP="00B57848">
      <w:pPr>
        <w:pStyle w:val="NoSpacing"/>
        <w:jc w:val="both"/>
      </w:pPr>
      <w:r>
        <w:t xml:space="preserve">A. </w:t>
      </w:r>
      <w:r w:rsidRPr="00AF6EC7">
        <w:t>Thi sĩ thương hại quá, khóc nức lên, quả tim cùng hòa một nhịp với sự run rẩy của con chim sắp chết.</w:t>
      </w:r>
    </w:p>
    <w:p w:rsidR="00B57848" w:rsidRPr="00AF6EC7" w:rsidRDefault="00B57848" w:rsidP="00B57848">
      <w:pPr>
        <w:pStyle w:val="NoSpacing"/>
        <w:jc w:val="both"/>
      </w:pPr>
      <w:r>
        <w:t xml:space="preserve">B. </w:t>
      </w:r>
      <w:r w:rsidRPr="00AF6EC7">
        <w:t>Nguồn gốc cốt yếu của văn chương là lòng thương người và rộng ra là thương cả muôn loài.</w:t>
      </w:r>
    </w:p>
    <w:p w:rsidR="00B57848" w:rsidRPr="00AF6EC7" w:rsidRDefault="00B57848" w:rsidP="00B57848">
      <w:pPr>
        <w:pStyle w:val="NoSpacing"/>
        <w:jc w:val="both"/>
      </w:pPr>
      <w:r>
        <w:t xml:space="preserve">C. </w:t>
      </w:r>
      <w:r w:rsidRPr="00AF6EC7">
        <w:t>Vậy thì, hoặc hình dung sự sống, hoặc sáng tạo sự sống, nguồn gốc của văn chương đều là tình cảm, là lòng vị tha.</w:t>
      </w:r>
    </w:p>
    <w:p w:rsidR="00B57848" w:rsidRPr="000735F4" w:rsidRDefault="00B57848" w:rsidP="00B57848">
      <w:pPr>
        <w:pStyle w:val="NoSpacing"/>
        <w:jc w:val="both"/>
        <w:rPr>
          <w:spacing w:val="-2"/>
        </w:rPr>
      </w:pPr>
      <w:r>
        <w:rPr>
          <w:spacing w:val="-2"/>
        </w:rPr>
        <w:t xml:space="preserve">D. </w:t>
      </w:r>
      <w:r w:rsidRPr="000735F4">
        <w:rPr>
          <w:spacing w:val="-2"/>
        </w:rPr>
        <w:t>Và vì thế, công dụng của văn chương cũng là giúp cho tình cảm và gợi lòng vị tha</w:t>
      </w:r>
    </w:p>
    <w:p w:rsidR="00B57848" w:rsidRPr="0029135C" w:rsidRDefault="00B57848" w:rsidP="00B57848">
      <w:pPr>
        <w:pStyle w:val="NoSpacing"/>
        <w:jc w:val="both"/>
        <w:rPr>
          <w:b/>
          <w:i/>
        </w:rPr>
      </w:pPr>
      <w:r w:rsidRPr="0029135C">
        <w:rPr>
          <w:b/>
          <w:i/>
        </w:rPr>
        <w:t>4. Câu văn nào dưới đây nêu lên nhiệm vụ của văn chương?</w:t>
      </w:r>
    </w:p>
    <w:p w:rsidR="00B57848" w:rsidRPr="00AF6EC7" w:rsidRDefault="00B57848" w:rsidP="00B57848">
      <w:pPr>
        <w:pStyle w:val="NoSpacing"/>
        <w:jc w:val="both"/>
      </w:pPr>
      <w:r>
        <w:t xml:space="preserve">A. </w:t>
      </w:r>
      <w:r w:rsidRPr="00AF6EC7">
        <w:t xml:space="preserve">Vậy thì, hoặc hình dung sự sống, hoặc sáng tạo </w:t>
      </w:r>
      <w:r>
        <w:t xml:space="preserve">ra </w:t>
      </w:r>
      <w:r w:rsidRPr="00AF6EC7">
        <w:t>sự sống, nguồn gốc của văn chương đều là tình cảm, là lòng vị tha</w:t>
      </w:r>
      <w:r>
        <w:t>.</w:t>
      </w:r>
    </w:p>
    <w:p w:rsidR="00B57848" w:rsidRPr="00AF6EC7" w:rsidRDefault="00B57848" w:rsidP="00B57848">
      <w:pPr>
        <w:pStyle w:val="NoSpacing"/>
        <w:jc w:val="both"/>
      </w:pPr>
      <w:r>
        <w:t xml:space="preserve">B. </w:t>
      </w:r>
      <w:r w:rsidRPr="00AF6EC7">
        <w:t>Nguồn gốc cốt yếu của văn chương là lòng thương người và rộ</w:t>
      </w:r>
      <w:r>
        <w:t>ng ra</w:t>
      </w:r>
      <w:r w:rsidRPr="00AF6EC7">
        <w:t xml:space="preserve"> thương cả muôn </w:t>
      </w:r>
      <w:r>
        <w:t xml:space="preserve">vật, muôn </w:t>
      </w:r>
      <w:r w:rsidRPr="00AF6EC7">
        <w:t>loài.</w:t>
      </w:r>
    </w:p>
    <w:p w:rsidR="00B57848" w:rsidRPr="00586601" w:rsidRDefault="00B57848" w:rsidP="00B57848">
      <w:pPr>
        <w:pStyle w:val="NoSpacing"/>
        <w:jc w:val="both"/>
        <w:rPr>
          <w:spacing w:val="-4"/>
        </w:rPr>
      </w:pPr>
      <w:r w:rsidRPr="00586601">
        <w:rPr>
          <w:spacing w:val="-4"/>
        </w:rPr>
        <w:t>C. Văn chương gây cho ta những tình cảm ta không có, luyện những tình cảm ta sẵn có.</w:t>
      </w:r>
    </w:p>
    <w:p w:rsidR="00B57848" w:rsidRPr="00AF6EC7" w:rsidRDefault="00B57848" w:rsidP="00B57848">
      <w:pPr>
        <w:pStyle w:val="NoSpacing"/>
        <w:jc w:val="both"/>
      </w:pPr>
      <w:r>
        <w:t xml:space="preserve">D. </w:t>
      </w:r>
      <w:r w:rsidRPr="00AF6EC7">
        <w:t>Văn chương sẽ là hình dung của sự sống muôn hình vạn trạng.</w:t>
      </w:r>
    </w:p>
    <w:p w:rsidR="00B57848" w:rsidRPr="0029135C" w:rsidRDefault="00B57848" w:rsidP="00B57848">
      <w:pPr>
        <w:pStyle w:val="NoSpacing"/>
        <w:jc w:val="both"/>
        <w:rPr>
          <w:b/>
          <w:i/>
        </w:rPr>
      </w:pPr>
      <w:r w:rsidRPr="0029135C">
        <w:rPr>
          <w:b/>
          <w:i/>
        </w:rPr>
        <w:t>5. “Ý nghĩa văn chương” thuộc loại văn bản nghị luận,vì sao?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2"/>
        <w:gridCol w:w="4869"/>
      </w:tblGrid>
      <w:tr w:rsidR="00B57848" w:rsidRPr="00AF6EC7" w:rsidTr="005E435D">
        <w:tc>
          <w:tcPr>
            <w:tcW w:w="5093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A. Vì có tình cảm, câu văn giàu hình ảnh</w:t>
            </w:r>
          </w:p>
        </w:tc>
        <w:tc>
          <w:tcPr>
            <w:tcW w:w="5094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C. Vì có dẫn chứng phong phú</w:t>
            </w:r>
          </w:p>
        </w:tc>
      </w:tr>
      <w:tr w:rsidR="00B57848" w:rsidRPr="00AF6EC7" w:rsidTr="005E435D">
        <w:tc>
          <w:tcPr>
            <w:tcW w:w="5093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B. Vì có lập luận, luận chứng, luận điểm</w:t>
            </w:r>
          </w:p>
        </w:tc>
        <w:tc>
          <w:tcPr>
            <w:tcW w:w="5094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D. Vì có lí lẽ sắc sảo, chặt chẽ</w:t>
            </w:r>
          </w:p>
        </w:tc>
      </w:tr>
    </w:tbl>
    <w:p w:rsidR="00B57848" w:rsidRPr="0029135C" w:rsidRDefault="00B57848" w:rsidP="00B57848">
      <w:pPr>
        <w:pStyle w:val="NoSpacing"/>
        <w:jc w:val="both"/>
        <w:rPr>
          <w:b/>
          <w:i/>
        </w:rPr>
      </w:pPr>
      <w:r w:rsidRPr="0029135C">
        <w:rPr>
          <w:b/>
          <w:i/>
        </w:rPr>
        <w:t>6. “Ý nghĩa văn chương”thuộc loại văn nghị luận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4872"/>
      </w:tblGrid>
      <w:tr w:rsidR="00B57848" w:rsidRPr="00AF6EC7" w:rsidTr="005E435D">
        <w:tc>
          <w:tcPr>
            <w:tcW w:w="5093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A. Nghị luận chính trị</w:t>
            </w:r>
          </w:p>
        </w:tc>
        <w:tc>
          <w:tcPr>
            <w:tcW w:w="5094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C. Nghị luận khoa học</w:t>
            </w:r>
          </w:p>
        </w:tc>
      </w:tr>
      <w:tr w:rsidR="00B57848" w:rsidRPr="00AF6EC7" w:rsidTr="005E435D">
        <w:tc>
          <w:tcPr>
            <w:tcW w:w="5093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B.Nghị luận xã hội</w:t>
            </w:r>
          </w:p>
        </w:tc>
        <w:tc>
          <w:tcPr>
            <w:tcW w:w="5094" w:type="dxa"/>
          </w:tcPr>
          <w:p w:rsidR="00B57848" w:rsidRPr="00AF6EC7" w:rsidRDefault="00B57848" w:rsidP="005E435D">
            <w:pPr>
              <w:pStyle w:val="NoSpacing"/>
              <w:jc w:val="both"/>
            </w:pPr>
            <w:r w:rsidRPr="00AF6EC7">
              <w:t>D. Nghị luận văn chương</w:t>
            </w:r>
          </w:p>
        </w:tc>
      </w:tr>
    </w:tbl>
    <w:p w:rsidR="00B57848" w:rsidRPr="0029135C" w:rsidRDefault="00B57848" w:rsidP="00B57848">
      <w:pPr>
        <w:pStyle w:val="NoSpacing"/>
        <w:jc w:val="both"/>
        <w:rPr>
          <w:b/>
          <w:i/>
        </w:rPr>
      </w:pPr>
      <w:r w:rsidRPr="0029135C">
        <w:rPr>
          <w:b/>
          <w:i/>
        </w:rPr>
        <w:t>7. Nghệ thuật lập luận đặc sắc nhất của văn bản “Ý nghĩa văn chương” là gì?</w:t>
      </w:r>
    </w:p>
    <w:p w:rsidR="00B57848" w:rsidRPr="00AF6EC7" w:rsidRDefault="00B57848" w:rsidP="00B57848">
      <w:pPr>
        <w:pStyle w:val="NoSpacing"/>
        <w:jc w:val="both"/>
      </w:pPr>
      <w:r>
        <w:t xml:space="preserve">A. </w:t>
      </w:r>
      <w:r w:rsidRPr="00AF6EC7">
        <w:t>Cách viết giàu cảm xúc, lôi cuốn người đọc, nhiều hình ảnh so sánh.</w:t>
      </w:r>
    </w:p>
    <w:p w:rsidR="00B57848" w:rsidRPr="00AF6EC7" w:rsidRDefault="00B57848" w:rsidP="00B57848">
      <w:pPr>
        <w:pStyle w:val="NoSpacing"/>
        <w:jc w:val="both"/>
      </w:pPr>
      <w:r>
        <w:t xml:space="preserve">B. </w:t>
      </w:r>
      <w:r w:rsidRPr="00AF6EC7">
        <w:t>Cách lập luận chặt chẽ, sắc sảo, dẫn chứng toàn diện, đầy đủ, thuyết phục.</w:t>
      </w:r>
    </w:p>
    <w:p w:rsidR="00B57848" w:rsidRPr="002C4B51" w:rsidRDefault="00B57848" w:rsidP="00B57848">
      <w:pPr>
        <w:pStyle w:val="NoSpacing"/>
        <w:jc w:val="both"/>
        <w:rPr>
          <w:spacing w:val="-8"/>
        </w:rPr>
      </w:pPr>
      <w:r w:rsidRPr="002C4B51">
        <w:rPr>
          <w:spacing w:val="-8"/>
        </w:rPr>
        <w:t>C. Trình bày vấn đề phức tạp một cách ngắn gọn, dễ hiểu có lí lẽ, có cảm xúc và hình ảnh.</w:t>
      </w:r>
    </w:p>
    <w:p w:rsidR="00B57848" w:rsidRPr="00AF6EC7" w:rsidRDefault="00B57848" w:rsidP="00B57848">
      <w:pPr>
        <w:pStyle w:val="NoSpacing"/>
        <w:jc w:val="both"/>
      </w:pPr>
      <w:r>
        <w:t xml:space="preserve">D. </w:t>
      </w:r>
      <w:r w:rsidRPr="00AF6EC7">
        <w:t>Cách đưa dẫn chứng phong phú, thuyết phục.</w:t>
      </w:r>
    </w:p>
    <w:p w:rsidR="00B57848" w:rsidRPr="0029135C" w:rsidRDefault="00B57848" w:rsidP="00B57848">
      <w:pPr>
        <w:pStyle w:val="NoSpacing"/>
        <w:jc w:val="both"/>
        <w:rPr>
          <w:b/>
          <w:color w:val="0000FF"/>
        </w:rPr>
      </w:pPr>
      <w:r w:rsidRPr="0029135C">
        <w:rPr>
          <w:b/>
          <w:color w:val="0000FF"/>
        </w:rPr>
        <w:t>II. Tự luận</w:t>
      </w:r>
    </w:p>
    <w:p w:rsidR="00B57848" w:rsidRPr="00AF6EC7" w:rsidRDefault="00B57848" w:rsidP="00B57848">
      <w:pPr>
        <w:pStyle w:val="NoSpacing"/>
        <w:jc w:val="both"/>
      </w:pPr>
      <w:r w:rsidRPr="002C4B51">
        <w:rPr>
          <w:b/>
        </w:rPr>
        <w:t>Câu 1:</w:t>
      </w:r>
      <w:r w:rsidRPr="00AF6EC7">
        <w:t xml:space="preserve"> Theo Hoài Thanh, nguồn gốc cốt yếu của văn chương là gì? Quan niệm của tác giả có đúng hay không? </w:t>
      </w:r>
    </w:p>
    <w:p w:rsidR="00B57848" w:rsidRPr="00AF6EC7" w:rsidRDefault="00B57848" w:rsidP="00B57848">
      <w:pPr>
        <w:pStyle w:val="NoSpacing"/>
        <w:jc w:val="both"/>
      </w:pPr>
      <w:r w:rsidRPr="002C4B51">
        <w:rPr>
          <w:b/>
        </w:rPr>
        <w:t>Câu 2:</w:t>
      </w:r>
      <w:r w:rsidR="0086321A">
        <w:t>Em hiểu</w:t>
      </w:r>
      <w:r w:rsidRPr="00AF6EC7">
        <w:t xml:space="preserve"> ý kiến sau đây củ</w:t>
      </w:r>
      <w:r>
        <w:t>a Hoài Thanh</w:t>
      </w:r>
      <w:r w:rsidR="0086321A">
        <w:t xml:space="preserve"> như thế nào</w:t>
      </w:r>
      <w:r>
        <w:t xml:space="preserve">: </w:t>
      </w:r>
      <w:r w:rsidRPr="00BF65B9">
        <w:rPr>
          <w:i/>
        </w:rPr>
        <w:t>“Văn chương sẽ là hình dung của sự sống muôn hình vạn trạng. Chẳng những thế, văn chương còn sáng tạo ra sự sống”</w:t>
      </w:r>
      <w:r w:rsidRPr="00AF6EC7">
        <w:t>.</w:t>
      </w:r>
      <w:r w:rsidR="0086321A">
        <w:t xml:space="preserve"> Hãy lấy những dẫn chứng văn học để chứng minh cho nhận định trên.</w:t>
      </w:r>
    </w:p>
    <w:p w:rsidR="00B57848" w:rsidRDefault="00B57848" w:rsidP="00B57848">
      <w:pPr>
        <w:pStyle w:val="NoSpacing"/>
        <w:jc w:val="both"/>
        <w:rPr>
          <w:b/>
        </w:rPr>
      </w:pPr>
      <w:r w:rsidRPr="002C4B51">
        <w:rPr>
          <w:b/>
        </w:rPr>
        <w:t>Câu 3:</w:t>
      </w:r>
      <w:r w:rsidRPr="00AF6EC7">
        <w:t>Giải thích câu nói củ</w:t>
      </w:r>
      <w:r>
        <w:t xml:space="preserve">a Hoài Thanh: </w:t>
      </w:r>
      <w:r w:rsidRPr="0059532E">
        <w:rPr>
          <w:i/>
        </w:rPr>
        <w:t>“Văn chương gây cho ta những tình cảm ta không có, luyện những tình cảm ta sẵn có”</w:t>
      </w:r>
      <w:r w:rsidRPr="00AF6EC7">
        <w:t>? Lấy một số dẫn chứ</w:t>
      </w:r>
      <w:r>
        <w:t>ng trong chương trình N</w:t>
      </w:r>
      <w:r w:rsidRPr="00AF6EC7">
        <w:t>gữ văn 7 để làm sáng tỏ ý kiến trên</w:t>
      </w:r>
      <w:r w:rsidR="0086321A" w:rsidRPr="0086321A">
        <w:rPr>
          <w:b/>
        </w:rPr>
        <w:t>( Yêu cầu: Trình bày bằng một bài văn ngắn khoảng 20 câu )</w:t>
      </w:r>
      <w:r w:rsidRPr="0086321A">
        <w:rPr>
          <w:b/>
        </w:rPr>
        <w:t>.</w:t>
      </w:r>
    </w:p>
    <w:p w:rsidR="0086321A" w:rsidRPr="0086321A" w:rsidRDefault="0086321A" w:rsidP="00B57848">
      <w:pPr>
        <w:pStyle w:val="NoSpacing"/>
        <w:jc w:val="both"/>
      </w:pPr>
      <w:r w:rsidRPr="0086321A">
        <w:rPr>
          <w:b/>
        </w:rPr>
        <w:t>Câu 4:</w:t>
      </w:r>
      <w:r w:rsidRPr="0086321A">
        <w:t xml:space="preserve"> Hãy lấy dẫn chứng để làm bài văn chứng minh cho luận điểm sau: </w:t>
      </w:r>
    </w:p>
    <w:p w:rsidR="0086321A" w:rsidRPr="0086321A" w:rsidRDefault="0086321A" w:rsidP="00B57848">
      <w:pPr>
        <w:pStyle w:val="NoSpacing"/>
        <w:jc w:val="both"/>
        <w:rPr>
          <w:b/>
        </w:rPr>
      </w:pPr>
      <w:r>
        <w:rPr>
          <w:b/>
        </w:rPr>
        <w:t xml:space="preserve">“ Văn học giúp ta thêm yêu quê hương, đất nước ”. </w:t>
      </w:r>
    </w:p>
    <w:p w:rsidR="002D3E8D" w:rsidRPr="0086321A" w:rsidRDefault="002913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86321A" w:rsidRPr="0086321A">
        <w:rPr>
          <w:rFonts w:ascii="Times New Roman" w:hAnsi="Times New Roman" w:cs="Times New Roman"/>
          <w:b/>
          <w:i/>
          <w:sz w:val="28"/>
          <w:szCs w:val="28"/>
        </w:rPr>
        <w:t xml:space="preserve">HS làm bài vào vở </w:t>
      </w:r>
      <w:r>
        <w:rPr>
          <w:rFonts w:ascii="Times New Roman" w:hAnsi="Times New Roman" w:cs="Times New Roman"/>
          <w:b/>
          <w:i/>
          <w:sz w:val="28"/>
          <w:szCs w:val="28"/>
        </w:rPr>
        <w:t>học nhóm</w:t>
      </w:r>
      <w:r w:rsidR="0086321A" w:rsidRPr="0086321A">
        <w:rPr>
          <w:rFonts w:ascii="Times New Roman" w:hAnsi="Times New Roman" w:cs="Times New Roman"/>
          <w:b/>
          <w:i/>
          <w:sz w:val="28"/>
          <w:szCs w:val="28"/>
        </w:rPr>
        <w:t>văn, cô giáo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321A" w:rsidRPr="0086321A">
        <w:rPr>
          <w:rFonts w:ascii="Times New Roman" w:hAnsi="Times New Roman" w:cs="Times New Roman"/>
          <w:b/>
          <w:i/>
          <w:sz w:val="28"/>
          <w:szCs w:val="28"/>
        </w:rPr>
        <w:t xml:space="preserve">sẽ chữa cho các con trong giờ ôn luyện </w:t>
      </w:r>
      <w:r>
        <w:rPr>
          <w:rFonts w:ascii="Times New Roman" w:hAnsi="Times New Roman" w:cs="Times New Roman"/>
          <w:b/>
          <w:i/>
          <w:sz w:val="28"/>
          <w:szCs w:val="28"/>
        </w:rPr>
        <w:t>vào 14h Chủ nhật ngày 26/04/2020</w:t>
      </w:r>
      <w:r w:rsidR="0086321A" w:rsidRPr="0086321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321A" w:rsidRPr="0086321A" w:rsidRDefault="0086321A">
      <w:pPr>
        <w:rPr>
          <w:rFonts w:ascii="Times New Roman" w:hAnsi="Times New Roman" w:cs="Times New Roman"/>
          <w:b/>
          <w:sz w:val="28"/>
          <w:szCs w:val="28"/>
        </w:rPr>
      </w:pPr>
    </w:p>
    <w:sectPr w:rsidR="0086321A" w:rsidRPr="0086321A" w:rsidSect="0029135C">
      <w:pgSz w:w="11907" w:h="16840" w:code="9"/>
      <w:pgMar w:top="450" w:right="964" w:bottom="10" w:left="1418" w:header="284" w:footer="2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FE" w:rsidRDefault="004622FE" w:rsidP="00B57848">
      <w:pPr>
        <w:spacing w:after="0" w:line="240" w:lineRule="auto"/>
      </w:pPr>
      <w:r>
        <w:separator/>
      </w:r>
    </w:p>
  </w:endnote>
  <w:endnote w:type="continuationSeparator" w:id="1">
    <w:p w:rsidR="004622FE" w:rsidRDefault="004622FE" w:rsidP="00B5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FE" w:rsidRDefault="004622FE" w:rsidP="00B57848">
      <w:pPr>
        <w:spacing w:after="0" w:line="240" w:lineRule="auto"/>
      </w:pPr>
      <w:r>
        <w:separator/>
      </w:r>
    </w:p>
  </w:footnote>
  <w:footnote w:type="continuationSeparator" w:id="1">
    <w:p w:rsidR="004622FE" w:rsidRDefault="004622FE" w:rsidP="00B57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848"/>
    <w:rsid w:val="000D048E"/>
    <w:rsid w:val="0029135C"/>
    <w:rsid w:val="002D3E8D"/>
    <w:rsid w:val="004622FE"/>
    <w:rsid w:val="00486D93"/>
    <w:rsid w:val="0086321A"/>
    <w:rsid w:val="00B57848"/>
    <w:rsid w:val="00F23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48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Arial"/>
      <w:sz w:val="28"/>
      <w:szCs w:val="23"/>
    </w:rPr>
  </w:style>
  <w:style w:type="character" w:customStyle="1" w:styleId="HeaderChar">
    <w:name w:val="Header Char"/>
    <w:basedOn w:val="DefaultParagraphFont"/>
    <w:link w:val="Header"/>
    <w:uiPriority w:val="99"/>
    <w:rsid w:val="00B57848"/>
    <w:rPr>
      <w:rFonts w:ascii="Times New Roman" w:hAnsi="Times New Roman" w:cs="Arial"/>
      <w:sz w:val="28"/>
      <w:szCs w:val="23"/>
    </w:rPr>
  </w:style>
  <w:style w:type="paragraph" w:styleId="Footer">
    <w:name w:val="footer"/>
    <w:basedOn w:val="Normal"/>
    <w:link w:val="FooterChar"/>
    <w:uiPriority w:val="99"/>
    <w:unhideWhenUsed/>
    <w:rsid w:val="00B57848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Arial"/>
      <w:sz w:val="28"/>
      <w:szCs w:val="23"/>
    </w:rPr>
  </w:style>
  <w:style w:type="character" w:customStyle="1" w:styleId="FooterChar">
    <w:name w:val="Footer Char"/>
    <w:basedOn w:val="DefaultParagraphFont"/>
    <w:link w:val="Footer"/>
    <w:uiPriority w:val="99"/>
    <w:rsid w:val="00B57848"/>
    <w:rPr>
      <w:rFonts w:ascii="Times New Roman" w:hAnsi="Times New Roman" w:cs="Arial"/>
      <w:sz w:val="28"/>
      <w:szCs w:val="23"/>
    </w:rPr>
  </w:style>
  <w:style w:type="table" w:styleId="TableGrid">
    <w:name w:val="Table Grid"/>
    <w:basedOn w:val="TableNormal"/>
    <w:uiPriority w:val="59"/>
    <w:rsid w:val="00B57848"/>
    <w:pPr>
      <w:spacing w:after="0" w:line="240" w:lineRule="auto"/>
    </w:pPr>
    <w:rPr>
      <w:rFonts w:ascii="Times New Roman" w:hAnsi="Times New Roman" w:cs="Arial"/>
      <w:sz w:val="28"/>
      <w:szCs w:val="23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7848"/>
    <w:pPr>
      <w:spacing w:after="0" w:line="240" w:lineRule="auto"/>
    </w:pPr>
    <w:rPr>
      <w:rFonts w:ascii="Times New Roman" w:hAnsi="Times New Roman" w:cs="Arial"/>
      <w:sz w:val="28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48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Arial"/>
      <w:sz w:val="28"/>
      <w:szCs w:val="23"/>
    </w:rPr>
  </w:style>
  <w:style w:type="character" w:customStyle="1" w:styleId="HeaderChar">
    <w:name w:val="Header Char"/>
    <w:basedOn w:val="DefaultParagraphFont"/>
    <w:link w:val="Header"/>
    <w:uiPriority w:val="99"/>
    <w:rsid w:val="00B57848"/>
    <w:rPr>
      <w:rFonts w:ascii="Times New Roman" w:hAnsi="Times New Roman" w:cs="Arial"/>
      <w:sz w:val="28"/>
      <w:szCs w:val="23"/>
    </w:rPr>
  </w:style>
  <w:style w:type="paragraph" w:styleId="Footer">
    <w:name w:val="footer"/>
    <w:basedOn w:val="Normal"/>
    <w:link w:val="FooterChar"/>
    <w:uiPriority w:val="99"/>
    <w:unhideWhenUsed/>
    <w:rsid w:val="00B57848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Arial"/>
      <w:sz w:val="28"/>
      <w:szCs w:val="23"/>
    </w:rPr>
  </w:style>
  <w:style w:type="character" w:customStyle="1" w:styleId="FooterChar">
    <w:name w:val="Footer Char"/>
    <w:basedOn w:val="DefaultParagraphFont"/>
    <w:link w:val="Footer"/>
    <w:uiPriority w:val="99"/>
    <w:rsid w:val="00B57848"/>
    <w:rPr>
      <w:rFonts w:ascii="Times New Roman" w:hAnsi="Times New Roman" w:cs="Arial"/>
      <w:sz w:val="28"/>
      <w:szCs w:val="23"/>
    </w:rPr>
  </w:style>
  <w:style w:type="table" w:styleId="TableGrid">
    <w:name w:val="Table Grid"/>
    <w:basedOn w:val="TableNormal"/>
    <w:uiPriority w:val="59"/>
    <w:rsid w:val="00B57848"/>
    <w:pPr>
      <w:spacing w:after="0" w:line="240" w:lineRule="auto"/>
    </w:pPr>
    <w:rPr>
      <w:rFonts w:ascii="Times New Roman" w:hAnsi="Times New Roman" w:cs="Arial"/>
      <w:sz w:val="28"/>
      <w:szCs w:val="23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7848"/>
    <w:pPr>
      <w:spacing w:after="0" w:line="240" w:lineRule="auto"/>
    </w:pPr>
    <w:rPr>
      <w:rFonts w:ascii="Times New Roman" w:hAnsi="Times New Roman" w:cs="Arial"/>
      <w:sz w:val="28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437</Words>
  <Characters>2491</Characters>
  <Application>Microsoft Office Word</Application>
  <DocSecurity>0</DocSecurity>
  <Lines>20</Lines>
  <Paragraphs>5</Paragraphs>
  <ScaleCrop>false</ScaleCrop>
  <Company>minhtuan6990@gmail.com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5</cp:revision>
  <dcterms:created xsi:type="dcterms:W3CDTF">2020-04-04T08:12:00Z</dcterms:created>
  <dcterms:modified xsi:type="dcterms:W3CDTF">2020-04-21T12:16:00Z</dcterms:modified>
</cp:coreProperties>
</file>