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AF" w:rsidRPr="003B7FB2" w:rsidRDefault="00EA74AF" w:rsidP="00AC4119">
      <w:pPr>
        <w:pStyle w:val="z-TopofForm"/>
        <w:spacing w:line="440" w:lineRule="atLeast"/>
        <w:rPr>
          <w:rFonts w:ascii="Times New Roman" w:hAnsi="Times New Roman" w:cs="Times New Roman"/>
          <w:sz w:val="28"/>
          <w:szCs w:val="28"/>
        </w:rPr>
      </w:pPr>
      <w:r w:rsidRPr="003B7FB2">
        <w:rPr>
          <w:rFonts w:ascii="Times New Roman" w:hAnsi="Times New Roman" w:cs="Times New Roman"/>
          <w:sz w:val="28"/>
          <w:szCs w:val="28"/>
        </w:rPr>
        <w:t>Top of Form</w:t>
      </w:r>
    </w:p>
    <w:tbl>
      <w:tblPr>
        <w:tblW w:w="10613" w:type="dxa"/>
        <w:jc w:val="center"/>
        <w:tblCellSpacing w:w="0" w:type="dxa"/>
        <w:tblCellMar>
          <w:left w:w="0" w:type="dxa"/>
          <w:right w:w="0" w:type="dxa"/>
        </w:tblCellMar>
        <w:tblLook w:val="04A0" w:firstRow="1" w:lastRow="0" w:firstColumn="1" w:lastColumn="0" w:noHBand="0" w:noVBand="1"/>
      </w:tblPr>
      <w:tblGrid>
        <w:gridCol w:w="4942"/>
        <w:gridCol w:w="5671"/>
      </w:tblGrid>
      <w:tr w:rsidR="00EA74AF" w:rsidRPr="003B7FB2" w:rsidTr="00EA74AF">
        <w:trPr>
          <w:trHeight w:val="945"/>
          <w:tblCellSpacing w:w="0" w:type="dxa"/>
          <w:jc w:val="center"/>
        </w:trPr>
        <w:tc>
          <w:tcPr>
            <w:tcW w:w="4942" w:type="dxa"/>
            <w:vAlign w:val="center"/>
            <w:hideMark/>
          </w:tcPr>
          <w:p w:rsidR="00EA74AF" w:rsidRPr="004A746A" w:rsidRDefault="00EA74AF" w:rsidP="004B7B19">
            <w:pPr>
              <w:pStyle w:val="NormalWeb"/>
              <w:spacing w:before="0" w:beforeAutospacing="0" w:after="0" w:afterAutospacing="0"/>
              <w:jc w:val="center"/>
              <w:rPr>
                <w:szCs w:val="28"/>
              </w:rPr>
            </w:pPr>
            <w:r w:rsidRPr="004A746A">
              <w:rPr>
                <w:szCs w:val="28"/>
              </w:rPr>
              <w:t>ỦY BAN NHÂN HUYỆN GIA LÂM</w:t>
            </w:r>
          </w:p>
          <w:p w:rsidR="00EA74AF" w:rsidRDefault="00D15068" w:rsidP="004B7B19">
            <w:pPr>
              <w:pStyle w:val="NormalWeb"/>
              <w:spacing w:before="0" w:beforeAutospacing="0" w:after="0" w:afterAutospacing="0"/>
              <w:jc w:val="center"/>
              <w:rPr>
                <w:b/>
                <w:szCs w:val="28"/>
              </w:rPr>
            </w:pPr>
            <w:r>
              <w:rPr>
                <w:b/>
                <w:szCs w:val="28"/>
              </w:rPr>
              <w:t>TRƯỜNG THCS ĐA TỐN</w:t>
            </w:r>
          </w:p>
          <w:p w:rsidR="004B7B19" w:rsidRPr="004A746A" w:rsidRDefault="00002809" w:rsidP="004B7B19">
            <w:pPr>
              <w:pStyle w:val="NormalWeb"/>
              <w:spacing w:before="0" w:beforeAutospacing="0" w:after="0" w:afterAutospacing="0"/>
              <w:jc w:val="center"/>
              <w:rPr>
                <w:b/>
                <w:szCs w:val="28"/>
              </w:rPr>
            </w:pPr>
            <w:r>
              <w:rPr>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53.55pt;margin-top:4.85pt;width:137.25pt;height:.75pt;flip:y;z-index:251658240" o:connectortype="straight"/>
              </w:pict>
            </w:r>
          </w:p>
          <w:p w:rsidR="00EA74AF" w:rsidRPr="004A746A" w:rsidRDefault="00A43F43" w:rsidP="00821511">
            <w:pPr>
              <w:pStyle w:val="NormalWeb"/>
              <w:spacing w:before="0" w:beforeAutospacing="0" w:after="0" w:afterAutospacing="0" w:line="440" w:lineRule="atLeast"/>
              <w:jc w:val="center"/>
              <w:rPr>
                <w:sz w:val="28"/>
                <w:szCs w:val="28"/>
              </w:rPr>
            </w:pPr>
            <w:r>
              <w:rPr>
                <w:sz w:val="28"/>
                <w:szCs w:val="28"/>
              </w:rPr>
              <w:t>Số</w:t>
            </w:r>
            <w:r w:rsidR="006072FA">
              <w:rPr>
                <w:sz w:val="28"/>
                <w:szCs w:val="28"/>
              </w:rPr>
              <w:t xml:space="preserve"> </w:t>
            </w:r>
            <w:r w:rsidR="00D44D27">
              <w:rPr>
                <w:sz w:val="28"/>
                <w:szCs w:val="28"/>
              </w:rPr>
              <w:t xml:space="preserve"> </w:t>
            </w:r>
            <w:r w:rsidR="00821511">
              <w:rPr>
                <w:sz w:val="28"/>
                <w:szCs w:val="28"/>
              </w:rPr>
              <w:t>...</w:t>
            </w:r>
            <w:r w:rsidR="00F95444">
              <w:rPr>
                <w:sz w:val="28"/>
                <w:szCs w:val="28"/>
              </w:rPr>
              <w:t xml:space="preserve">  </w:t>
            </w:r>
            <w:r w:rsidR="00EA74AF" w:rsidRPr="004A746A">
              <w:rPr>
                <w:sz w:val="28"/>
                <w:szCs w:val="28"/>
              </w:rPr>
              <w:t>/KH-</w:t>
            </w:r>
            <w:r w:rsidR="00821511">
              <w:rPr>
                <w:sz w:val="28"/>
                <w:szCs w:val="28"/>
              </w:rPr>
              <w:t>THCSĐT</w:t>
            </w:r>
          </w:p>
        </w:tc>
        <w:tc>
          <w:tcPr>
            <w:tcW w:w="5671" w:type="dxa"/>
            <w:vAlign w:val="center"/>
            <w:hideMark/>
          </w:tcPr>
          <w:p w:rsidR="00EA74AF" w:rsidRPr="00B2005B" w:rsidRDefault="00EA74AF" w:rsidP="004B7B19">
            <w:pPr>
              <w:pStyle w:val="NormalWeb"/>
              <w:spacing w:before="0" w:beforeAutospacing="0" w:after="0" w:afterAutospacing="0"/>
              <w:jc w:val="center"/>
              <w:rPr>
                <w:b/>
                <w:szCs w:val="28"/>
              </w:rPr>
            </w:pPr>
            <w:r w:rsidRPr="00B2005B">
              <w:rPr>
                <w:b/>
                <w:szCs w:val="28"/>
              </w:rPr>
              <w:t>CỘNG HÒA XÃ HỘI CHỦ NGHĨA VIỆT NAM</w:t>
            </w:r>
          </w:p>
          <w:p w:rsidR="00EA74AF" w:rsidRDefault="00EA74AF" w:rsidP="004B7B19">
            <w:pPr>
              <w:pStyle w:val="NormalWeb"/>
              <w:spacing w:before="0" w:beforeAutospacing="0" w:after="0" w:afterAutospacing="0"/>
              <w:jc w:val="center"/>
              <w:rPr>
                <w:b/>
                <w:sz w:val="28"/>
                <w:szCs w:val="28"/>
              </w:rPr>
            </w:pPr>
            <w:r w:rsidRPr="003B7FB2">
              <w:rPr>
                <w:b/>
                <w:sz w:val="28"/>
                <w:szCs w:val="28"/>
              </w:rPr>
              <w:t>Độc lập - Tự do - Hạnh phúc</w:t>
            </w:r>
          </w:p>
          <w:p w:rsidR="004B7B19" w:rsidRPr="003B7FB2" w:rsidRDefault="00002809" w:rsidP="004B7B19">
            <w:pPr>
              <w:pStyle w:val="NormalWeb"/>
              <w:spacing w:before="0" w:beforeAutospacing="0" w:after="0" w:afterAutospacing="0"/>
              <w:jc w:val="center"/>
              <w:rPr>
                <w:b/>
                <w:sz w:val="28"/>
                <w:szCs w:val="28"/>
              </w:rPr>
            </w:pPr>
            <w:r>
              <w:rPr>
                <w:b/>
                <w:noProof/>
                <w:sz w:val="28"/>
                <w:szCs w:val="28"/>
              </w:rPr>
              <w:pict>
                <v:shape id="_x0000_s1027" type="#_x0000_t32" style="position:absolute;left:0;text-align:left;margin-left:60.85pt;margin-top:5.95pt;width:165pt;height:0;z-index:251659264" o:connectortype="straight"/>
              </w:pict>
            </w:r>
          </w:p>
          <w:p w:rsidR="00EA74AF" w:rsidRPr="004A746A" w:rsidRDefault="00EA74AF" w:rsidP="00FB40F8">
            <w:pPr>
              <w:pStyle w:val="NormalWeb"/>
              <w:spacing w:before="0" w:beforeAutospacing="0" w:after="0" w:afterAutospacing="0" w:line="440" w:lineRule="atLeast"/>
              <w:jc w:val="center"/>
              <w:rPr>
                <w:sz w:val="28"/>
                <w:szCs w:val="28"/>
              </w:rPr>
            </w:pPr>
            <w:r w:rsidRPr="003B7FB2">
              <w:rPr>
                <w:rStyle w:val="Emphasis"/>
                <w:b/>
                <w:sz w:val="28"/>
                <w:szCs w:val="28"/>
              </w:rPr>
              <w:t> </w:t>
            </w:r>
            <w:r w:rsidR="00D15068">
              <w:rPr>
                <w:rStyle w:val="Emphasis"/>
                <w:sz w:val="28"/>
                <w:szCs w:val="28"/>
              </w:rPr>
              <w:t>Gia Lâm, ngày 2</w:t>
            </w:r>
            <w:r w:rsidR="00FB40F8">
              <w:rPr>
                <w:rStyle w:val="Emphasis"/>
                <w:sz w:val="28"/>
                <w:szCs w:val="28"/>
              </w:rPr>
              <w:t>3</w:t>
            </w:r>
            <w:r w:rsidR="00F95444">
              <w:rPr>
                <w:rStyle w:val="Emphasis"/>
                <w:sz w:val="28"/>
                <w:szCs w:val="28"/>
              </w:rPr>
              <w:t xml:space="preserve">  tháng </w:t>
            </w:r>
            <w:r w:rsidR="00B67194">
              <w:rPr>
                <w:rStyle w:val="Emphasis"/>
                <w:sz w:val="28"/>
                <w:szCs w:val="28"/>
              </w:rPr>
              <w:t>9</w:t>
            </w:r>
            <w:r w:rsidR="006072FA">
              <w:rPr>
                <w:rStyle w:val="Emphasis"/>
                <w:sz w:val="28"/>
                <w:szCs w:val="28"/>
              </w:rPr>
              <w:t xml:space="preserve"> </w:t>
            </w:r>
            <w:r w:rsidRPr="004A746A">
              <w:rPr>
                <w:rStyle w:val="Emphasis"/>
                <w:sz w:val="28"/>
                <w:szCs w:val="28"/>
              </w:rPr>
              <w:t xml:space="preserve"> năm 20</w:t>
            </w:r>
            <w:r w:rsidR="00FB40F8">
              <w:rPr>
                <w:rStyle w:val="Emphasis"/>
                <w:sz w:val="28"/>
                <w:szCs w:val="28"/>
              </w:rPr>
              <w:t>20</w:t>
            </w:r>
          </w:p>
        </w:tc>
      </w:tr>
    </w:tbl>
    <w:p w:rsidR="004A746A" w:rsidRDefault="00966DBE" w:rsidP="007E6172">
      <w:pPr>
        <w:pStyle w:val="NormalWeb"/>
        <w:spacing w:before="0" w:beforeAutospacing="0" w:after="0" w:afterAutospacing="0" w:line="440" w:lineRule="atLeast"/>
        <w:rPr>
          <w:rStyle w:val="Strong"/>
          <w:sz w:val="28"/>
          <w:szCs w:val="28"/>
        </w:rPr>
      </w:pPr>
      <w:r>
        <w:rPr>
          <w:rStyle w:val="Strong"/>
          <w:sz w:val="28"/>
          <w:szCs w:val="28"/>
        </w:rPr>
        <w:t xml:space="preserve">           </w:t>
      </w:r>
    </w:p>
    <w:p w:rsidR="00966DBE" w:rsidRDefault="00EA74AF" w:rsidP="00966DBE">
      <w:pPr>
        <w:pStyle w:val="NormalWeb"/>
        <w:spacing w:before="0" w:beforeAutospacing="0" w:after="0" w:afterAutospacing="0"/>
        <w:jc w:val="center"/>
        <w:rPr>
          <w:rStyle w:val="Strong"/>
          <w:sz w:val="28"/>
          <w:szCs w:val="28"/>
        </w:rPr>
      </w:pPr>
      <w:r w:rsidRPr="003B7FB2">
        <w:rPr>
          <w:rStyle w:val="Strong"/>
          <w:sz w:val="28"/>
          <w:szCs w:val="28"/>
        </w:rPr>
        <w:t>KẾ HOẠCH</w:t>
      </w:r>
    </w:p>
    <w:p w:rsidR="00EA74AF" w:rsidRPr="00966DBE" w:rsidRDefault="00C40C05" w:rsidP="00966DBE">
      <w:pPr>
        <w:pStyle w:val="NormalWeb"/>
        <w:spacing w:before="0" w:beforeAutospacing="0" w:after="0" w:afterAutospacing="0"/>
        <w:jc w:val="center"/>
        <w:rPr>
          <w:rStyle w:val="Strong"/>
          <w:b w:val="0"/>
          <w:bCs w:val="0"/>
          <w:sz w:val="28"/>
          <w:szCs w:val="28"/>
        </w:rPr>
      </w:pPr>
      <w:r>
        <w:rPr>
          <w:rStyle w:val="Strong"/>
          <w:sz w:val="28"/>
          <w:szCs w:val="28"/>
        </w:rPr>
        <w:t xml:space="preserve"> DẠY </w:t>
      </w:r>
      <w:r w:rsidR="00EA74AF" w:rsidRPr="003B7FB2">
        <w:rPr>
          <w:rStyle w:val="Strong"/>
          <w:sz w:val="28"/>
          <w:szCs w:val="28"/>
        </w:rPr>
        <w:t>NGHỀ</w:t>
      </w:r>
      <w:r w:rsidR="00966DBE">
        <w:rPr>
          <w:rStyle w:val="Strong"/>
          <w:sz w:val="28"/>
          <w:szCs w:val="28"/>
        </w:rPr>
        <w:t xml:space="preserve"> </w:t>
      </w:r>
      <w:r>
        <w:rPr>
          <w:rStyle w:val="Strong"/>
          <w:sz w:val="28"/>
          <w:szCs w:val="28"/>
        </w:rPr>
        <w:t>PHỔ THÔNG</w:t>
      </w:r>
      <w:r w:rsidR="00966DBE">
        <w:rPr>
          <w:rStyle w:val="Strong"/>
          <w:b w:val="0"/>
          <w:bCs w:val="0"/>
          <w:sz w:val="28"/>
          <w:szCs w:val="28"/>
        </w:rPr>
        <w:t xml:space="preserve"> </w:t>
      </w:r>
      <w:r w:rsidR="004B7B19">
        <w:rPr>
          <w:rStyle w:val="Strong"/>
          <w:sz w:val="28"/>
          <w:szCs w:val="28"/>
        </w:rPr>
        <w:t>NĂM HỌC 20</w:t>
      </w:r>
      <w:r w:rsidR="00FB40F8">
        <w:rPr>
          <w:rStyle w:val="Strong"/>
          <w:sz w:val="28"/>
          <w:szCs w:val="28"/>
        </w:rPr>
        <w:t>20</w:t>
      </w:r>
      <w:r w:rsidR="00CA5BBB">
        <w:rPr>
          <w:rStyle w:val="Strong"/>
          <w:sz w:val="28"/>
          <w:szCs w:val="28"/>
        </w:rPr>
        <w:t xml:space="preserve"> -</w:t>
      </w:r>
      <w:r w:rsidR="004B7B19">
        <w:rPr>
          <w:rStyle w:val="Strong"/>
          <w:sz w:val="28"/>
          <w:szCs w:val="28"/>
        </w:rPr>
        <w:t xml:space="preserve"> 202</w:t>
      </w:r>
      <w:r w:rsidR="00FB40F8">
        <w:rPr>
          <w:rStyle w:val="Strong"/>
          <w:sz w:val="28"/>
          <w:szCs w:val="28"/>
        </w:rPr>
        <w:t>1</w:t>
      </w:r>
    </w:p>
    <w:p w:rsidR="004A746A" w:rsidRPr="003B7FB2" w:rsidRDefault="004A746A" w:rsidP="00C40C05">
      <w:pPr>
        <w:pStyle w:val="NormalWeb"/>
        <w:spacing w:before="0" w:beforeAutospacing="0" w:after="0" w:afterAutospacing="0"/>
        <w:jc w:val="center"/>
        <w:rPr>
          <w:rStyle w:val="Strong"/>
          <w:sz w:val="28"/>
          <w:szCs w:val="28"/>
        </w:rPr>
      </w:pPr>
    </w:p>
    <w:p w:rsidR="001073ED" w:rsidRPr="00A43F43" w:rsidRDefault="001073ED" w:rsidP="00E67454">
      <w:pPr>
        <w:spacing w:after="0" w:line="360" w:lineRule="exact"/>
        <w:ind w:firstLine="567"/>
        <w:jc w:val="both"/>
        <w:rPr>
          <w:rFonts w:ascii="Times New Roman" w:hAnsi="Times New Roman" w:cs="Times New Roman"/>
          <w:sz w:val="28"/>
          <w:szCs w:val="28"/>
        </w:rPr>
      </w:pPr>
      <w:r w:rsidRPr="00A43F43">
        <w:rPr>
          <w:rFonts w:ascii="Times New Roman" w:hAnsi="Times New Roman" w:cs="Times New Roman"/>
          <w:sz w:val="28"/>
          <w:szCs w:val="28"/>
        </w:rPr>
        <w:t xml:space="preserve">Căn cứ Hướng dẫn số </w:t>
      </w:r>
      <w:r w:rsidR="00FB40F8">
        <w:rPr>
          <w:rFonts w:ascii="Times New Roman" w:hAnsi="Times New Roman" w:cs="Times New Roman"/>
          <w:sz w:val="28"/>
          <w:szCs w:val="28"/>
        </w:rPr>
        <w:t>2914</w:t>
      </w:r>
      <w:r w:rsidRPr="00A43F43">
        <w:rPr>
          <w:rFonts w:ascii="Times New Roman" w:hAnsi="Times New Roman" w:cs="Times New Roman"/>
          <w:sz w:val="28"/>
          <w:szCs w:val="28"/>
        </w:rPr>
        <w:t xml:space="preserve">/SGD&amp;ĐT </w:t>
      </w:r>
      <w:r w:rsidR="00CA5BBB">
        <w:rPr>
          <w:rFonts w:ascii="Times New Roman" w:hAnsi="Times New Roman" w:cs="Times New Roman"/>
          <w:sz w:val="28"/>
          <w:szCs w:val="28"/>
        </w:rPr>
        <w:t>-</w:t>
      </w:r>
      <w:r w:rsidRPr="00A43F43">
        <w:rPr>
          <w:rFonts w:ascii="Times New Roman" w:hAnsi="Times New Roman" w:cs="Times New Roman"/>
          <w:sz w:val="28"/>
          <w:szCs w:val="28"/>
        </w:rPr>
        <w:t xml:space="preserve"> GDPT ngày </w:t>
      </w:r>
      <w:r w:rsidR="00FB40F8">
        <w:rPr>
          <w:rFonts w:ascii="Times New Roman" w:hAnsi="Times New Roman" w:cs="Times New Roman"/>
          <w:sz w:val="28"/>
          <w:szCs w:val="28"/>
        </w:rPr>
        <w:t>11</w:t>
      </w:r>
      <w:r w:rsidRPr="00A43F43">
        <w:rPr>
          <w:rFonts w:ascii="Times New Roman" w:hAnsi="Times New Roman" w:cs="Times New Roman"/>
          <w:sz w:val="28"/>
          <w:szCs w:val="28"/>
        </w:rPr>
        <w:t>/9/20</w:t>
      </w:r>
      <w:r w:rsidR="00FB40F8">
        <w:rPr>
          <w:rFonts w:ascii="Times New Roman" w:hAnsi="Times New Roman" w:cs="Times New Roman"/>
          <w:sz w:val="28"/>
          <w:szCs w:val="28"/>
        </w:rPr>
        <w:t>20</w:t>
      </w:r>
      <w:r w:rsidRPr="00A43F43">
        <w:rPr>
          <w:rFonts w:ascii="Times New Roman" w:hAnsi="Times New Roman" w:cs="Times New Roman"/>
          <w:sz w:val="28"/>
          <w:szCs w:val="28"/>
        </w:rPr>
        <w:t xml:space="preserve"> về việc hướng dẫn dạy nghề phổ thông năm họ</w:t>
      </w:r>
      <w:r w:rsidR="00CA5BBB">
        <w:rPr>
          <w:rFonts w:ascii="Times New Roman" w:hAnsi="Times New Roman" w:cs="Times New Roman"/>
          <w:sz w:val="28"/>
          <w:szCs w:val="28"/>
        </w:rPr>
        <w:t>c 20</w:t>
      </w:r>
      <w:r w:rsidR="00FB40F8">
        <w:rPr>
          <w:rFonts w:ascii="Times New Roman" w:hAnsi="Times New Roman" w:cs="Times New Roman"/>
          <w:sz w:val="28"/>
          <w:szCs w:val="28"/>
        </w:rPr>
        <w:t>20</w:t>
      </w:r>
      <w:r w:rsidR="00CA5BBB">
        <w:rPr>
          <w:rFonts w:ascii="Times New Roman" w:hAnsi="Times New Roman" w:cs="Times New Roman"/>
          <w:sz w:val="28"/>
          <w:szCs w:val="28"/>
        </w:rPr>
        <w:t xml:space="preserve"> -</w:t>
      </w:r>
      <w:r w:rsidRPr="00A43F43">
        <w:rPr>
          <w:rFonts w:ascii="Times New Roman" w:hAnsi="Times New Roman" w:cs="Times New Roman"/>
          <w:sz w:val="28"/>
          <w:szCs w:val="28"/>
        </w:rPr>
        <w:t xml:space="preserve"> 202</w:t>
      </w:r>
      <w:r w:rsidR="00FB40F8">
        <w:rPr>
          <w:rFonts w:ascii="Times New Roman" w:hAnsi="Times New Roman" w:cs="Times New Roman"/>
          <w:sz w:val="28"/>
          <w:szCs w:val="28"/>
        </w:rPr>
        <w:t>1</w:t>
      </w:r>
      <w:r w:rsidRPr="00A43F43">
        <w:rPr>
          <w:rFonts w:ascii="Times New Roman" w:hAnsi="Times New Roman" w:cs="Times New Roman"/>
          <w:sz w:val="28"/>
          <w:szCs w:val="28"/>
        </w:rPr>
        <w:t>.</w:t>
      </w:r>
    </w:p>
    <w:p w:rsidR="00C40C05" w:rsidRPr="00273342" w:rsidRDefault="00964134" w:rsidP="00E67454">
      <w:pPr>
        <w:spacing w:after="0" w:line="360" w:lineRule="exact"/>
        <w:ind w:firstLine="567"/>
        <w:jc w:val="both"/>
        <w:rPr>
          <w:rFonts w:ascii="Times New Roman" w:hAnsi="Times New Roman" w:cs="Times New Roman"/>
          <w:sz w:val="28"/>
          <w:szCs w:val="28"/>
        </w:rPr>
      </w:pPr>
      <w:r w:rsidRPr="00A43F43">
        <w:rPr>
          <w:rFonts w:ascii="Times New Roman" w:hAnsi="Times New Roman" w:cs="Times New Roman"/>
          <w:sz w:val="28"/>
          <w:szCs w:val="28"/>
        </w:rPr>
        <w:t xml:space="preserve">Căn cứ </w:t>
      </w:r>
      <w:r>
        <w:rPr>
          <w:rFonts w:ascii="Times New Roman" w:hAnsi="Times New Roman" w:cs="Times New Roman"/>
          <w:sz w:val="28"/>
          <w:szCs w:val="28"/>
        </w:rPr>
        <w:t>Kế hoạch</w:t>
      </w:r>
      <w:r w:rsidRPr="00A43F43">
        <w:rPr>
          <w:rFonts w:ascii="Times New Roman" w:hAnsi="Times New Roman" w:cs="Times New Roman"/>
          <w:sz w:val="28"/>
          <w:szCs w:val="28"/>
        </w:rPr>
        <w:t xml:space="preserve"> số </w:t>
      </w:r>
      <w:r w:rsidR="00B67194">
        <w:rPr>
          <w:rFonts w:ascii="Times New Roman" w:hAnsi="Times New Roman" w:cs="Times New Roman"/>
          <w:sz w:val="28"/>
          <w:szCs w:val="28"/>
        </w:rPr>
        <w:t>7</w:t>
      </w:r>
      <w:r w:rsidR="00FB40F8">
        <w:rPr>
          <w:rFonts w:ascii="Times New Roman" w:hAnsi="Times New Roman" w:cs="Times New Roman"/>
          <w:sz w:val="28"/>
          <w:szCs w:val="28"/>
        </w:rPr>
        <w:t>5</w:t>
      </w:r>
      <w:r w:rsidRPr="00B67194">
        <w:rPr>
          <w:rFonts w:ascii="Times New Roman" w:hAnsi="Times New Roman" w:cs="Times New Roman"/>
          <w:sz w:val="28"/>
          <w:szCs w:val="28"/>
        </w:rPr>
        <w:t>/ KH-GDNN-GDTX</w:t>
      </w:r>
      <w:r w:rsidRPr="00A43F43">
        <w:rPr>
          <w:rFonts w:ascii="Times New Roman" w:hAnsi="Times New Roman" w:cs="Times New Roman"/>
          <w:sz w:val="28"/>
          <w:szCs w:val="28"/>
        </w:rPr>
        <w:t xml:space="preserve"> </w:t>
      </w:r>
      <w:r>
        <w:rPr>
          <w:rFonts w:ascii="Times New Roman" w:hAnsi="Times New Roman" w:cs="Times New Roman"/>
          <w:sz w:val="28"/>
          <w:szCs w:val="28"/>
        </w:rPr>
        <w:t xml:space="preserve">ngày </w:t>
      </w:r>
      <w:r w:rsidR="00FB40F8">
        <w:rPr>
          <w:rFonts w:ascii="Times New Roman" w:hAnsi="Times New Roman" w:cs="Times New Roman"/>
          <w:sz w:val="28"/>
          <w:szCs w:val="28"/>
        </w:rPr>
        <w:t>22</w:t>
      </w:r>
      <w:r w:rsidRPr="00A43F43">
        <w:rPr>
          <w:rFonts w:ascii="Times New Roman" w:hAnsi="Times New Roman" w:cs="Times New Roman"/>
          <w:sz w:val="28"/>
          <w:szCs w:val="28"/>
        </w:rPr>
        <w:t>/</w:t>
      </w:r>
      <w:r w:rsidR="00B67194">
        <w:rPr>
          <w:rFonts w:ascii="Times New Roman" w:hAnsi="Times New Roman" w:cs="Times New Roman"/>
          <w:sz w:val="28"/>
          <w:szCs w:val="28"/>
        </w:rPr>
        <w:t>9</w:t>
      </w:r>
      <w:r w:rsidRPr="00A43F43">
        <w:rPr>
          <w:rFonts w:ascii="Times New Roman" w:hAnsi="Times New Roman" w:cs="Times New Roman"/>
          <w:sz w:val="28"/>
          <w:szCs w:val="28"/>
        </w:rPr>
        <w:t>/20</w:t>
      </w:r>
      <w:r w:rsidR="00FB40F8">
        <w:rPr>
          <w:rFonts w:ascii="Times New Roman" w:hAnsi="Times New Roman" w:cs="Times New Roman"/>
          <w:sz w:val="28"/>
          <w:szCs w:val="28"/>
        </w:rPr>
        <w:t>20</w:t>
      </w:r>
      <w:r w:rsidRPr="00A43F43">
        <w:rPr>
          <w:rFonts w:ascii="Times New Roman" w:hAnsi="Times New Roman" w:cs="Times New Roman"/>
          <w:sz w:val="28"/>
          <w:szCs w:val="28"/>
        </w:rPr>
        <w:t xml:space="preserve"> về </w:t>
      </w:r>
      <w:r>
        <w:rPr>
          <w:rFonts w:ascii="Times New Roman" w:hAnsi="Times New Roman" w:cs="Times New Roman"/>
          <w:sz w:val="28"/>
          <w:szCs w:val="28"/>
        </w:rPr>
        <w:t xml:space="preserve">dạy nghề phổ thông </w:t>
      </w:r>
      <w:r w:rsidRPr="00A43F43">
        <w:rPr>
          <w:rFonts w:ascii="Times New Roman" w:hAnsi="Times New Roman" w:cs="Times New Roman"/>
          <w:sz w:val="28"/>
          <w:szCs w:val="28"/>
        </w:rPr>
        <w:t>năm họ</w:t>
      </w:r>
      <w:r>
        <w:rPr>
          <w:rFonts w:ascii="Times New Roman" w:hAnsi="Times New Roman" w:cs="Times New Roman"/>
          <w:sz w:val="28"/>
          <w:szCs w:val="28"/>
        </w:rPr>
        <w:t>c 20</w:t>
      </w:r>
      <w:r w:rsidR="00FB40F8">
        <w:rPr>
          <w:rFonts w:ascii="Times New Roman" w:hAnsi="Times New Roman" w:cs="Times New Roman"/>
          <w:sz w:val="28"/>
          <w:szCs w:val="28"/>
        </w:rPr>
        <w:t>20 – 2021</w:t>
      </w:r>
      <w:r w:rsidR="00AA2ADD">
        <w:rPr>
          <w:rFonts w:ascii="Times New Roman" w:hAnsi="Times New Roman" w:cs="Times New Roman"/>
          <w:sz w:val="28"/>
          <w:szCs w:val="28"/>
        </w:rPr>
        <w:t xml:space="preserve"> của TTGDNN-GDTX</w:t>
      </w:r>
      <w:r>
        <w:rPr>
          <w:rFonts w:ascii="Times New Roman" w:hAnsi="Times New Roman" w:cs="Times New Roman"/>
          <w:sz w:val="28"/>
          <w:szCs w:val="28"/>
        </w:rPr>
        <w:t xml:space="preserve">, trường THCS Đa Tốn </w:t>
      </w:r>
      <w:r w:rsidR="00C45246" w:rsidRPr="00273342">
        <w:rPr>
          <w:rFonts w:ascii="Times New Roman" w:hAnsi="Times New Roman" w:cs="Times New Roman"/>
          <w:sz w:val="28"/>
          <w:szCs w:val="28"/>
        </w:rPr>
        <w:t>xây dựng Kế hoạch</w:t>
      </w:r>
      <w:r w:rsidR="00C40C05" w:rsidRPr="00273342">
        <w:rPr>
          <w:rFonts w:ascii="Times New Roman" w:hAnsi="Times New Roman" w:cs="Times New Roman"/>
          <w:sz w:val="28"/>
          <w:szCs w:val="28"/>
        </w:rPr>
        <w:t xml:space="preserve"> dạy nghề </w:t>
      </w:r>
      <w:r w:rsidR="00CA5BBB">
        <w:rPr>
          <w:rFonts w:ascii="Times New Roman" w:hAnsi="Times New Roman" w:cs="Times New Roman"/>
          <w:sz w:val="28"/>
          <w:szCs w:val="28"/>
        </w:rPr>
        <w:t>năm 20</w:t>
      </w:r>
      <w:r w:rsidR="00FB40F8">
        <w:rPr>
          <w:rFonts w:ascii="Times New Roman" w:hAnsi="Times New Roman" w:cs="Times New Roman"/>
          <w:sz w:val="28"/>
          <w:szCs w:val="28"/>
        </w:rPr>
        <w:t>20</w:t>
      </w:r>
      <w:r w:rsidR="00CA5BBB">
        <w:rPr>
          <w:rFonts w:ascii="Times New Roman" w:hAnsi="Times New Roman" w:cs="Times New Roman"/>
          <w:sz w:val="28"/>
          <w:szCs w:val="28"/>
        </w:rPr>
        <w:t xml:space="preserve"> -</w:t>
      </w:r>
      <w:r w:rsidR="00C40C05" w:rsidRPr="00273342">
        <w:rPr>
          <w:rFonts w:ascii="Times New Roman" w:hAnsi="Times New Roman" w:cs="Times New Roman"/>
          <w:sz w:val="28"/>
          <w:szCs w:val="28"/>
        </w:rPr>
        <w:t xml:space="preserve"> 202</w:t>
      </w:r>
      <w:r w:rsidR="00FB40F8">
        <w:rPr>
          <w:rFonts w:ascii="Times New Roman" w:hAnsi="Times New Roman" w:cs="Times New Roman"/>
          <w:sz w:val="28"/>
          <w:szCs w:val="28"/>
        </w:rPr>
        <w:t>1</w:t>
      </w:r>
      <w:r w:rsidR="00F95444" w:rsidRPr="00273342">
        <w:rPr>
          <w:rFonts w:ascii="Times New Roman" w:hAnsi="Times New Roman" w:cs="Times New Roman"/>
          <w:sz w:val="28"/>
          <w:szCs w:val="28"/>
        </w:rPr>
        <w:t xml:space="preserve"> </w:t>
      </w:r>
      <w:r w:rsidR="00C40C05" w:rsidRPr="00273342">
        <w:rPr>
          <w:rFonts w:ascii="Times New Roman" w:hAnsi="Times New Roman" w:cs="Times New Roman"/>
          <w:sz w:val="28"/>
          <w:szCs w:val="28"/>
        </w:rPr>
        <w:t>như sau</w:t>
      </w:r>
      <w:r w:rsidR="00C40C05" w:rsidRPr="00273342">
        <w:rPr>
          <w:rFonts w:ascii="Times New Roman" w:hAnsi="Times New Roman" w:cs="Times New Roman"/>
          <w:b/>
          <w:sz w:val="28"/>
          <w:szCs w:val="28"/>
        </w:rPr>
        <w:t>:</w:t>
      </w:r>
    </w:p>
    <w:p w:rsidR="00EA74AF" w:rsidRPr="00A43F43" w:rsidRDefault="00E67E25" w:rsidP="00A43F43">
      <w:pPr>
        <w:pStyle w:val="NormalWeb"/>
        <w:spacing w:before="0" w:beforeAutospacing="0" w:after="0" w:afterAutospacing="0" w:line="360" w:lineRule="exact"/>
        <w:jc w:val="both"/>
        <w:rPr>
          <w:b/>
          <w:sz w:val="28"/>
          <w:szCs w:val="28"/>
        </w:rPr>
      </w:pPr>
      <w:r w:rsidRPr="00A43F43">
        <w:rPr>
          <w:b/>
          <w:sz w:val="28"/>
          <w:szCs w:val="28"/>
        </w:rPr>
        <w:tab/>
      </w:r>
      <w:r w:rsidR="00EA74AF" w:rsidRPr="00A43F43">
        <w:rPr>
          <w:b/>
          <w:sz w:val="28"/>
          <w:szCs w:val="28"/>
        </w:rPr>
        <w:t xml:space="preserve">I. </w:t>
      </w:r>
      <w:r w:rsidR="002F2B7A" w:rsidRPr="00A43F43">
        <w:rPr>
          <w:b/>
          <w:sz w:val="28"/>
          <w:szCs w:val="28"/>
        </w:rPr>
        <w:t>NỘI DUNG:</w:t>
      </w:r>
    </w:p>
    <w:p w:rsidR="00EA74AF" w:rsidRPr="00A43F43" w:rsidRDefault="00EA74AF" w:rsidP="00A43F43">
      <w:pPr>
        <w:pStyle w:val="NormalWeb"/>
        <w:numPr>
          <w:ilvl w:val="0"/>
          <w:numId w:val="7"/>
        </w:numPr>
        <w:spacing w:before="0" w:beforeAutospacing="0" w:after="0" w:afterAutospacing="0" w:line="360" w:lineRule="exact"/>
        <w:jc w:val="both"/>
        <w:rPr>
          <w:color w:val="222222"/>
          <w:sz w:val="28"/>
          <w:szCs w:val="28"/>
        </w:rPr>
      </w:pPr>
      <w:r w:rsidRPr="00A43F43">
        <w:rPr>
          <w:b/>
          <w:color w:val="222222"/>
          <w:sz w:val="28"/>
          <w:szCs w:val="28"/>
        </w:rPr>
        <w:t>Đối tượng</w:t>
      </w:r>
      <w:r w:rsidRPr="00A43F43">
        <w:rPr>
          <w:color w:val="222222"/>
          <w:sz w:val="28"/>
          <w:szCs w:val="28"/>
        </w:rPr>
        <w:t>:</w:t>
      </w:r>
    </w:p>
    <w:p w:rsidR="00EA74AF" w:rsidRPr="00A43F43" w:rsidRDefault="00D5331F" w:rsidP="00A43F43">
      <w:pPr>
        <w:pStyle w:val="NormalWeb"/>
        <w:spacing w:before="0" w:beforeAutospacing="0" w:after="0" w:afterAutospacing="0" w:line="360" w:lineRule="exact"/>
        <w:ind w:firstLine="720"/>
        <w:jc w:val="both"/>
        <w:rPr>
          <w:color w:val="222222"/>
          <w:sz w:val="28"/>
          <w:szCs w:val="28"/>
        </w:rPr>
      </w:pPr>
      <w:r w:rsidRPr="00A43F43">
        <w:rPr>
          <w:color w:val="222222"/>
          <w:sz w:val="28"/>
          <w:szCs w:val="28"/>
        </w:rPr>
        <w:t>- H</w:t>
      </w:r>
      <w:r w:rsidR="00AA2ADD">
        <w:rPr>
          <w:color w:val="222222"/>
          <w:sz w:val="28"/>
          <w:szCs w:val="28"/>
        </w:rPr>
        <w:t>ọc sinh khối 8 tại trường</w:t>
      </w:r>
      <w:r w:rsidR="00B67194">
        <w:rPr>
          <w:color w:val="222222"/>
          <w:sz w:val="28"/>
          <w:szCs w:val="28"/>
        </w:rPr>
        <w:t>.</w:t>
      </w:r>
      <w:r w:rsidR="001073ED" w:rsidRPr="00A43F43">
        <w:rPr>
          <w:color w:val="222222"/>
          <w:sz w:val="28"/>
          <w:szCs w:val="28"/>
        </w:rPr>
        <w:t xml:space="preserve"> </w:t>
      </w:r>
    </w:p>
    <w:p w:rsidR="008642B4" w:rsidRPr="00A43F43" w:rsidRDefault="001073ED" w:rsidP="00A43F43">
      <w:pPr>
        <w:spacing w:after="0" w:line="360" w:lineRule="exact"/>
        <w:ind w:firstLine="720"/>
        <w:jc w:val="both"/>
        <w:rPr>
          <w:rFonts w:ascii="Times New Roman" w:hAnsi="Times New Roman" w:cs="Times New Roman"/>
          <w:b/>
          <w:sz w:val="28"/>
          <w:szCs w:val="28"/>
        </w:rPr>
      </w:pPr>
      <w:r w:rsidRPr="00A43F43">
        <w:rPr>
          <w:rFonts w:ascii="Times New Roman" w:hAnsi="Times New Roman" w:cs="Times New Roman"/>
          <w:b/>
          <w:sz w:val="28"/>
          <w:szCs w:val="28"/>
        </w:rPr>
        <w:t>2</w:t>
      </w:r>
      <w:r w:rsidR="002C5186" w:rsidRPr="00A43F43">
        <w:rPr>
          <w:rFonts w:ascii="Times New Roman" w:hAnsi="Times New Roman" w:cs="Times New Roman"/>
          <w:b/>
          <w:sz w:val="28"/>
          <w:szCs w:val="28"/>
        </w:rPr>
        <w:t>.</w:t>
      </w:r>
      <w:r w:rsidR="002C5186" w:rsidRPr="00A43F43">
        <w:rPr>
          <w:rFonts w:ascii="Times New Roman" w:hAnsi="Times New Roman" w:cs="Times New Roman"/>
          <w:b/>
          <w:i/>
          <w:sz w:val="28"/>
          <w:szCs w:val="28"/>
        </w:rPr>
        <w:t xml:space="preserve"> </w:t>
      </w:r>
      <w:r w:rsidR="008642B4" w:rsidRPr="00A43F43">
        <w:rPr>
          <w:rFonts w:ascii="Times New Roman" w:hAnsi="Times New Roman" w:cs="Times New Roman"/>
          <w:b/>
          <w:sz w:val="28"/>
          <w:szCs w:val="28"/>
        </w:rPr>
        <w:t>Tổ chức dạy nghề phổ thông năm học 20</w:t>
      </w:r>
      <w:r w:rsidR="00FB40F8">
        <w:rPr>
          <w:rFonts w:ascii="Times New Roman" w:hAnsi="Times New Roman" w:cs="Times New Roman"/>
          <w:b/>
          <w:sz w:val="28"/>
          <w:szCs w:val="28"/>
        </w:rPr>
        <w:t>20</w:t>
      </w:r>
      <w:r w:rsidR="008642B4" w:rsidRPr="00A43F43">
        <w:rPr>
          <w:rFonts w:ascii="Times New Roman" w:hAnsi="Times New Roman" w:cs="Times New Roman"/>
          <w:b/>
          <w:sz w:val="28"/>
          <w:szCs w:val="28"/>
        </w:rPr>
        <w:t>-202</w:t>
      </w:r>
      <w:r w:rsidR="00FB40F8">
        <w:rPr>
          <w:rFonts w:ascii="Times New Roman" w:hAnsi="Times New Roman" w:cs="Times New Roman"/>
          <w:b/>
          <w:sz w:val="28"/>
          <w:szCs w:val="28"/>
        </w:rPr>
        <w:t>1</w:t>
      </w:r>
    </w:p>
    <w:p w:rsidR="008642B4" w:rsidRPr="00A43F43" w:rsidRDefault="00F13195" w:rsidP="00A43F43">
      <w:pPr>
        <w:spacing w:after="0" w:line="360" w:lineRule="exact"/>
        <w:jc w:val="both"/>
        <w:rPr>
          <w:rFonts w:ascii="Times New Roman" w:hAnsi="Times New Roman" w:cs="Times New Roman"/>
          <w:b/>
          <w:sz w:val="28"/>
          <w:szCs w:val="28"/>
        </w:rPr>
      </w:pPr>
      <w:r w:rsidRPr="00A43F43">
        <w:rPr>
          <w:rFonts w:ascii="Times New Roman" w:hAnsi="Times New Roman" w:cs="Times New Roman"/>
          <w:b/>
          <w:sz w:val="28"/>
          <w:szCs w:val="28"/>
        </w:rPr>
        <w:tab/>
      </w:r>
      <w:r w:rsidR="001073ED" w:rsidRPr="00A43F43">
        <w:rPr>
          <w:rFonts w:ascii="Times New Roman" w:hAnsi="Times New Roman" w:cs="Times New Roman"/>
          <w:b/>
          <w:sz w:val="28"/>
          <w:szCs w:val="28"/>
        </w:rPr>
        <w:t>2</w:t>
      </w:r>
      <w:r w:rsidR="008642B4" w:rsidRPr="00A43F43">
        <w:rPr>
          <w:rFonts w:ascii="Times New Roman" w:hAnsi="Times New Roman" w:cs="Times New Roman"/>
          <w:b/>
          <w:sz w:val="28"/>
          <w:szCs w:val="28"/>
        </w:rPr>
        <w:t>.1. Hồ sơ dạy nghề phổ thông</w:t>
      </w:r>
    </w:p>
    <w:p w:rsidR="008642B4" w:rsidRPr="00A43F43" w:rsidRDefault="008642B4" w:rsidP="00A43F43">
      <w:pPr>
        <w:spacing w:after="0" w:line="360" w:lineRule="exact"/>
        <w:ind w:firstLine="720"/>
        <w:jc w:val="both"/>
        <w:rPr>
          <w:rFonts w:ascii="Times New Roman" w:hAnsi="Times New Roman" w:cs="Times New Roman"/>
          <w:b/>
          <w:sz w:val="28"/>
          <w:szCs w:val="28"/>
        </w:rPr>
      </w:pPr>
      <w:r w:rsidRPr="00A43F43">
        <w:rPr>
          <w:rFonts w:ascii="Times New Roman" w:hAnsi="Times New Roman" w:cs="Times New Roman"/>
          <w:b/>
          <w:sz w:val="28"/>
          <w:szCs w:val="28"/>
        </w:rPr>
        <w:t>Hồ sơ quản lí chuyên môn các lớp dạy nghề phổ thông:</w:t>
      </w:r>
    </w:p>
    <w:p w:rsidR="00441495"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 Phân phối chương trình nghề phổ thông</w:t>
      </w:r>
      <w:r w:rsidR="00441495">
        <w:rPr>
          <w:rFonts w:ascii="Times New Roman" w:hAnsi="Times New Roman" w:cs="Times New Roman"/>
          <w:sz w:val="28"/>
          <w:szCs w:val="28"/>
        </w:rPr>
        <w:t>;</w:t>
      </w:r>
    </w:p>
    <w:p w:rsidR="008642B4" w:rsidRPr="00A43F43"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 Kế hoạch tổ chức dạy nghề phổ thông</w:t>
      </w:r>
      <w:r w:rsidR="001073ED" w:rsidRPr="00A43F43">
        <w:rPr>
          <w:rFonts w:ascii="Times New Roman" w:hAnsi="Times New Roman" w:cs="Times New Roman"/>
          <w:sz w:val="28"/>
          <w:szCs w:val="28"/>
        </w:rPr>
        <w:t>: khối 8: 02 tiết</w:t>
      </w:r>
      <w:r w:rsidR="00AA2ADD">
        <w:rPr>
          <w:rFonts w:ascii="Times New Roman" w:hAnsi="Times New Roman" w:cs="Times New Roman"/>
          <w:sz w:val="28"/>
          <w:szCs w:val="28"/>
        </w:rPr>
        <w:t xml:space="preserve"> </w:t>
      </w:r>
      <w:r w:rsidR="001073ED" w:rsidRPr="00A43F43">
        <w:rPr>
          <w:rFonts w:ascii="Times New Roman" w:hAnsi="Times New Roman" w:cs="Times New Roman"/>
          <w:sz w:val="28"/>
          <w:szCs w:val="28"/>
        </w:rPr>
        <w:t>/tuầ</w:t>
      </w:r>
      <w:r w:rsidR="00D44D27">
        <w:rPr>
          <w:rFonts w:ascii="Times New Roman" w:hAnsi="Times New Roman" w:cs="Times New Roman"/>
          <w:sz w:val="28"/>
          <w:szCs w:val="28"/>
        </w:rPr>
        <w:t>n (</w:t>
      </w:r>
      <w:r w:rsidR="00AA2ADD">
        <w:rPr>
          <w:rFonts w:ascii="Times New Roman" w:hAnsi="Times New Roman" w:cs="Times New Roman"/>
          <w:sz w:val="28"/>
          <w:szCs w:val="28"/>
        </w:rPr>
        <w:t>đảm bảo hoàn thành chương trình).</w:t>
      </w:r>
    </w:p>
    <w:p w:rsidR="008642B4" w:rsidRPr="00A43F43"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 Sổ gọi tên ghi điểm ( Sử dụng phần mềm sổ điểm điện tử)</w:t>
      </w:r>
      <w:r w:rsidR="00AA2ADD">
        <w:rPr>
          <w:rFonts w:ascii="Times New Roman" w:hAnsi="Times New Roman" w:cs="Times New Roman"/>
          <w:sz w:val="28"/>
          <w:szCs w:val="28"/>
        </w:rPr>
        <w:t>.</w:t>
      </w:r>
    </w:p>
    <w:p w:rsidR="008642B4" w:rsidRPr="00A43F43"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 Sổ ghi đầu bài</w:t>
      </w:r>
      <w:r w:rsidR="00AA2ADD">
        <w:rPr>
          <w:rFonts w:ascii="Times New Roman" w:hAnsi="Times New Roman" w:cs="Times New Roman"/>
          <w:sz w:val="28"/>
          <w:szCs w:val="28"/>
        </w:rPr>
        <w:t>.</w:t>
      </w:r>
    </w:p>
    <w:p w:rsidR="008642B4" w:rsidRPr="00A43F43" w:rsidRDefault="008642B4" w:rsidP="00A43F43">
      <w:pPr>
        <w:spacing w:after="0" w:line="360" w:lineRule="exact"/>
        <w:ind w:firstLine="720"/>
        <w:jc w:val="both"/>
        <w:rPr>
          <w:rFonts w:ascii="Times New Roman" w:hAnsi="Times New Roman" w:cs="Times New Roman"/>
          <w:b/>
          <w:sz w:val="28"/>
          <w:szCs w:val="28"/>
        </w:rPr>
      </w:pPr>
      <w:r w:rsidRPr="00A43F43">
        <w:rPr>
          <w:rFonts w:ascii="Times New Roman" w:hAnsi="Times New Roman" w:cs="Times New Roman"/>
          <w:b/>
          <w:sz w:val="28"/>
          <w:szCs w:val="28"/>
        </w:rPr>
        <w:t>Hồ sơ giáo viên dạy nghề phổ thông</w:t>
      </w:r>
      <w:r w:rsidR="00441495">
        <w:rPr>
          <w:rFonts w:ascii="Times New Roman" w:hAnsi="Times New Roman" w:cs="Times New Roman"/>
          <w:b/>
          <w:sz w:val="28"/>
          <w:szCs w:val="28"/>
        </w:rPr>
        <w:t>:</w:t>
      </w:r>
    </w:p>
    <w:p w:rsidR="00441495"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 Kế hoạch giảng dạy( Lịch báo giảng)</w:t>
      </w:r>
      <w:r w:rsidR="00441495">
        <w:rPr>
          <w:rFonts w:ascii="Times New Roman" w:hAnsi="Times New Roman" w:cs="Times New Roman"/>
          <w:sz w:val="28"/>
          <w:szCs w:val="28"/>
        </w:rPr>
        <w:t>;</w:t>
      </w:r>
      <w:r w:rsidR="001073ED" w:rsidRPr="00A43F43">
        <w:rPr>
          <w:rFonts w:ascii="Times New Roman" w:hAnsi="Times New Roman" w:cs="Times New Roman"/>
          <w:sz w:val="28"/>
          <w:szCs w:val="28"/>
        </w:rPr>
        <w:t xml:space="preserve"> </w:t>
      </w:r>
    </w:p>
    <w:p w:rsidR="00441495"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 Giáo án</w:t>
      </w:r>
      <w:r w:rsidR="00441495">
        <w:rPr>
          <w:rFonts w:ascii="Times New Roman" w:hAnsi="Times New Roman" w:cs="Times New Roman"/>
          <w:sz w:val="28"/>
          <w:szCs w:val="28"/>
        </w:rPr>
        <w:t>;</w:t>
      </w:r>
      <w:r w:rsidR="004A49D9">
        <w:rPr>
          <w:rFonts w:ascii="Times New Roman" w:hAnsi="Times New Roman" w:cs="Times New Roman"/>
          <w:sz w:val="28"/>
          <w:szCs w:val="28"/>
        </w:rPr>
        <w:t xml:space="preserve"> </w:t>
      </w:r>
    </w:p>
    <w:p w:rsidR="008642B4"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 Sổ điểm cá nhân</w:t>
      </w:r>
      <w:r w:rsidR="00441495">
        <w:rPr>
          <w:rFonts w:ascii="Times New Roman" w:hAnsi="Times New Roman" w:cs="Times New Roman"/>
          <w:sz w:val="28"/>
          <w:szCs w:val="28"/>
        </w:rPr>
        <w:t>.</w:t>
      </w:r>
    </w:p>
    <w:p w:rsidR="00441495" w:rsidRDefault="00441495" w:rsidP="00441495">
      <w:pPr>
        <w:spacing w:after="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Tổ chức giảng dạy, học tập.</w:t>
      </w:r>
    </w:p>
    <w:p w:rsidR="00441495" w:rsidRPr="00056AEC" w:rsidRDefault="00441495" w:rsidP="00545EEC">
      <w:pPr>
        <w:spacing w:after="0" w:line="360" w:lineRule="exact"/>
        <w:ind w:firstLine="420"/>
        <w:jc w:val="both"/>
        <w:rPr>
          <w:rFonts w:ascii="Times New Roman" w:hAnsi="Times New Roman" w:cs="Times New Roman"/>
          <w:spacing w:val="-10"/>
          <w:sz w:val="28"/>
          <w:szCs w:val="28"/>
        </w:rPr>
      </w:pPr>
      <w:r w:rsidRPr="00056AEC">
        <w:rPr>
          <w:rFonts w:ascii="Times New Roman" w:hAnsi="Times New Roman" w:cs="Times New Roman"/>
          <w:spacing w:val="-10"/>
          <w:sz w:val="28"/>
          <w:szCs w:val="28"/>
        </w:rPr>
        <w:t xml:space="preserve">  </w:t>
      </w:r>
      <w:r w:rsidR="004A49D9" w:rsidRPr="00056AEC">
        <w:rPr>
          <w:rFonts w:ascii="Times New Roman" w:hAnsi="Times New Roman" w:cs="Times New Roman"/>
          <w:spacing w:val="-10"/>
          <w:sz w:val="28"/>
          <w:szCs w:val="28"/>
        </w:rPr>
        <w:t>Giáo viên dạy nghề phải có giáo án khi lên lớp;</w:t>
      </w:r>
    </w:p>
    <w:p w:rsidR="004A49D9" w:rsidRPr="00056AEC" w:rsidRDefault="004A49D9" w:rsidP="00545EEC">
      <w:pPr>
        <w:spacing w:after="0" w:line="360" w:lineRule="exact"/>
        <w:ind w:firstLine="420"/>
        <w:jc w:val="both"/>
        <w:rPr>
          <w:rFonts w:ascii="Times New Roman" w:hAnsi="Times New Roman" w:cs="Times New Roman"/>
          <w:spacing w:val="-10"/>
          <w:sz w:val="28"/>
          <w:szCs w:val="28"/>
        </w:rPr>
      </w:pPr>
      <w:r w:rsidRPr="00056AEC">
        <w:rPr>
          <w:rFonts w:ascii="Times New Roman" w:hAnsi="Times New Roman" w:cs="Times New Roman"/>
          <w:spacing w:val="-10"/>
          <w:sz w:val="28"/>
          <w:szCs w:val="28"/>
        </w:rPr>
        <w:t>Tiếp tục đổi mới PP giảng dạy và sử dụng có hiệu quả các trang thiết bị để giúp học sinh làm chủ kiến thức;</w:t>
      </w:r>
    </w:p>
    <w:p w:rsidR="004A49D9" w:rsidRPr="00056AEC" w:rsidRDefault="00056AEC" w:rsidP="00545EEC">
      <w:pPr>
        <w:spacing w:after="0" w:line="360" w:lineRule="exact"/>
        <w:ind w:firstLine="420"/>
        <w:jc w:val="both"/>
        <w:rPr>
          <w:rFonts w:ascii="Times New Roman" w:hAnsi="Times New Roman" w:cs="Times New Roman"/>
          <w:spacing w:val="-10"/>
          <w:sz w:val="28"/>
          <w:szCs w:val="28"/>
        </w:rPr>
      </w:pPr>
      <w:r w:rsidRPr="00056AEC">
        <w:rPr>
          <w:rFonts w:ascii="Times New Roman" w:hAnsi="Times New Roman" w:cs="Times New Roman"/>
          <w:spacing w:val="-10"/>
          <w:sz w:val="28"/>
          <w:szCs w:val="28"/>
        </w:rPr>
        <w:t>Đối với các tiết thực hành, giáo viên phải kiểm tra  các trang thiết bị trước khi cho học sinh thực hành, đảm bảo an toàn cho học sinh trong quá trình thực hành;</w:t>
      </w:r>
    </w:p>
    <w:p w:rsidR="00056AEC" w:rsidRPr="00056AEC" w:rsidRDefault="00056AEC" w:rsidP="00545EEC">
      <w:pPr>
        <w:spacing w:after="0" w:line="360" w:lineRule="exact"/>
        <w:ind w:firstLine="420"/>
        <w:jc w:val="both"/>
        <w:rPr>
          <w:rFonts w:ascii="Times New Roman" w:hAnsi="Times New Roman" w:cs="Times New Roman"/>
          <w:spacing w:val="-10"/>
          <w:sz w:val="28"/>
          <w:szCs w:val="28"/>
        </w:rPr>
      </w:pPr>
      <w:r w:rsidRPr="00056AEC">
        <w:rPr>
          <w:rFonts w:ascii="Times New Roman" w:hAnsi="Times New Roman" w:cs="Times New Roman"/>
          <w:spacing w:val="-10"/>
          <w:sz w:val="28"/>
          <w:szCs w:val="28"/>
        </w:rPr>
        <w:t>Sau khi kết thúc tiết thực hành cần rút kinh nghiệm cho tập thể lớp học.</w:t>
      </w:r>
    </w:p>
    <w:p w:rsidR="008642B4" w:rsidRPr="00A43F43" w:rsidRDefault="00A43F43" w:rsidP="00545EEC">
      <w:pPr>
        <w:spacing w:after="0" w:line="360" w:lineRule="exact"/>
        <w:ind w:firstLine="420"/>
        <w:jc w:val="both"/>
        <w:rPr>
          <w:rFonts w:ascii="Times New Roman" w:hAnsi="Times New Roman" w:cs="Times New Roman"/>
          <w:b/>
          <w:spacing w:val="-10"/>
          <w:sz w:val="28"/>
          <w:szCs w:val="28"/>
        </w:rPr>
      </w:pPr>
      <w:r w:rsidRPr="00A43F43">
        <w:rPr>
          <w:rFonts w:ascii="Times New Roman" w:hAnsi="Times New Roman" w:cs="Times New Roman"/>
          <w:b/>
          <w:spacing w:val="-10"/>
          <w:sz w:val="28"/>
          <w:szCs w:val="28"/>
        </w:rPr>
        <w:t>2.2</w:t>
      </w:r>
      <w:r w:rsidR="00F13195" w:rsidRPr="00A43F43">
        <w:rPr>
          <w:rFonts w:ascii="Times New Roman" w:hAnsi="Times New Roman" w:cs="Times New Roman"/>
          <w:b/>
          <w:spacing w:val="-10"/>
          <w:sz w:val="28"/>
          <w:szCs w:val="28"/>
        </w:rPr>
        <w:t xml:space="preserve">. </w:t>
      </w:r>
      <w:r w:rsidR="008642B4" w:rsidRPr="00A43F43">
        <w:rPr>
          <w:rFonts w:ascii="Times New Roman" w:hAnsi="Times New Roman" w:cs="Times New Roman"/>
          <w:b/>
          <w:spacing w:val="-10"/>
          <w:sz w:val="28"/>
          <w:szCs w:val="28"/>
        </w:rPr>
        <w:t xml:space="preserve">Kiểm tra, đánh giá, xếp loại kết quả học tập nghề phổ thông của học sinh </w:t>
      </w:r>
    </w:p>
    <w:p w:rsidR="008642B4" w:rsidRPr="00AA2ADD" w:rsidRDefault="00C45246" w:rsidP="00545EEC">
      <w:pPr>
        <w:spacing w:after="0" w:line="360" w:lineRule="exact"/>
        <w:ind w:firstLine="420"/>
        <w:jc w:val="both"/>
        <w:rPr>
          <w:rFonts w:ascii="Times New Roman" w:hAnsi="Times New Roman" w:cs="Times New Roman"/>
          <w:sz w:val="28"/>
          <w:szCs w:val="28"/>
        </w:rPr>
      </w:pPr>
      <w:r w:rsidRPr="00AA2ADD">
        <w:rPr>
          <w:rFonts w:ascii="Times New Roman" w:hAnsi="Times New Roman" w:cs="Times New Roman"/>
          <w:sz w:val="28"/>
          <w:szCs w:val="28"/>
        </w:rPr>
        <w:t>(</w:t>
      </w:r>
      <w:r w:rsidR="008642B4" w:rsidRPr="00AA2ADD">
        <w:rPr>
          <w:rFonts w:ascii="Times New Roman" w:hAnsi="Times New Roman" w:cs="Times New Roman"/>
          <w:sz w:val="28"/>
          <w:szCs w:val="28"/>
        </w:rPr>
        <w:t>Được th</w:t>
      </w:r>
      <w:bookmarkStart w:id="0" w:name="_GoBack"/>
      <w:bookmarkEnd w:id="0"/>
      <w:r w:rsidR="008642B4" w:rsidRPr="00AA2ADD">
        <w:rPr>
          <w:rFonts w:ascii="Times New Roman" w:hAnsi="Times New Roman" w:cs="Times New Roman"/>
          <w:sz w:val="28"/>
          <w:szCs w:val="28"/>
        </w:rPr>
        <w:t xml:space="preserve">ực hiện theo </w:t>
      </w:r>
      <w:r w:rsidR="00FB40F8">
        <w:rPr>
          <w:rFonts w:ascii="Times New Roman" w:hAnsi="Times New Roman" w:cs="Times New Roman"/>
          <w:sz w:val="28"/>
          <w:szCs w:val="28"/>
        </w:rPr>
        <w:t>Thông tư 58/2011/TT-BGDĐ</w:t>
      </w:r>
      <w:r w:rsidR="00B357C6" w:rsidRPr="00AA2ADD">
        <w:rPr>
          <w:rFonts w:ascii="Times New Roman" w:hAnsi="Times New Roman" w:cs="Times New Roman"/>
          <w:sz w:val="28"/>
          <w:szCs w:val="28"/>
        </w:rPr>
        <w:t>T</w:t>
      </w:r>
      <w:r w:rsidR="008642B4" w:rsidRPr="00AA2ADD">
        <w:rPr>
          <w:rFonts w:ascii="Times New Roman" w:hAnsi="Times New Roman" w:cs="Times New Roman"/>
          <w:sz w:val="28"/>
          <w:szCs w:val="28"/>
        </w:rPr>
        <w:t>quy chế đánh giá xếp loại học sinh THCS,</w:t>
      </w:r>
      <w:r w:rsidR="00FB40F8" w:rsidRPr="00FB40F8">
        <w:rPr>
          <w:rFonts w:ascii="Times New Roman" w:hAnsi="Times New Roman" w:cs="Times New Roman"/>
          <w:sz w:val="28"/>
          <w:szCs w:val="28"/>
        </w:rPr>
        <w:t xml:space="preserve"> </w:t>
      </w:r>
      <w:r w:rsidR="00FB40F8" w:rsidRPr="00AA2ADD">
        <w:rPr>
          <w:rFonts w:ascii="Times New Roman" w:hAnsi="Times New Roman" w:cs="Times New Roman"/>
          <w:sz w:val="28"/>
          <w:szCs w:val="28"/>
        </w:rPr>
        <w:t xml:space="preserve">Thông tư </w:t>
      </w:r>
      <w:r w:rsidR="00FB40F8">
        <w:rPr>
          <w:rFonts w:ascii="Times New Roman" w:hAnsi="Times New Roman" w:cs="Times New Roman"/>
          <w:sz w:val="28"/>
          <w:szCs w:val="28"/>
        </w:rPr>
        <w:t>20</w:t>
      </w:r>
      <w:r w:rsidR="00FB40F8" w:rsidRPr="00AA2ADD">
        <w:rPr>
          <w:rFonts w:ascii="Times New Roman" w:hAnsi="Times New Roman" w:cs="Times New Roman"/>
          <w:sz w:val="28"/>
          <w:szCs w:val="28"/>
        </w:rPr>
        <w:t>/20</w:t>
      </w:r>
      <w:r w:rsidR="00FB40F8">
        <w:rPr>
          <w:rFonts w:ascii="Times New Roman" w:hAnsi="Times New Roman" w:cs="Times New Roman"/>
          <w:sz w:val="28"/>
          <w:szCs w:val="28"/>
        </w:rPr>
        <w:t>20/TT-BGDĐ</w:t>
      </w:r>
      <w:r w:rsidR="00FB40F8" w:rsidRPr="00AA2ADD">
        <w:rPr>
          <w:rFonts w:ascii="Times New Roman" w:hAnsi="Times New Roman" w:cs="Times New Roman"/>
          <w:sz w:val="28"/>
          <w:szCs w:val="28"/>
        </w:rPr>
        <w:t>T</w:t>
      </w:r>
      <w:r w:rsidR="00FB40F8">
        <w:rPr>
          <w:rFonts w:ascii="Times New Roman" w:hAnsi="Times New Roman" w:cs="Times New Roman"/>
          <w:sz w:val="28"/>
          <w:szCs w:val="28"/>
        </w:rPr>
        <w:t xml:space="preserve"> ngày 31 tháng 8 năm 2020 của Bộ GD&amp;ĐT sửa đổi, bổ sung một số điều của </w:t>
      </w:r>
      <w:r w:rsidR="00FB40F8">
        <w:rPr>
          <w:rFonts w:ascii="Times New Roman" w:hAnsi="Times New Roman" w:cs="Times New Roman"/>
          <w:sz w:val="28"/>
          <w:szCs w:val="28"/>
        </w:rPr>
        <w:t>Thông tư 58/2011/TT-BGDĐ</w:t>
      </w:r>
      <w:r w:rsidR="00FB40F8" w:rsidRPr="00AA2ADD">
        <w:rPr>
          <w:rFonts w:ascii="Times New Roman" w:hAnsi="Times New Roman" w:cs="Times New Roman"/>
          <w:sz w:val="28"/>
          <w:szCs w:val="28"/>
        </w:rPr>
        <w:t>T</w:t>
      </w:r>
      <w:r w:rsidRPr="00AA2ADD">
        <w:rPr>
          <w:rFonts w:ascii="Times New Roman" w:hAnsi="Times New Roman" w:cs="Times New Roman"/>
          <w:sz w:val="28"/>
          <w:szCs w:val="28"/>
        </w:rPr>
        <w:t>)</w:t>
      </w:r>
      <w:r w:rsidR="00AA2ADD">
        <w:rPr>
          <w:rFonts w:ascii="Times New Roman" w:hAnsi="Times New Roman" w:cs="Times New Roman"/>
          <w:sz w:val="28"/>
          <w:szCs w:val="28"/>
        </w:rPr>
        <w:t>.</w:t>
      </w:r>
    </w:p>
    <w:p w:rsidR="008642B4" w:rsidRPr="00A43F43" w:rsidRDefault="008642B4" w:rsidP="00545EEC">
      <w:pPr>
        <w:spacing w:after="0" w:line="360" w:lineRule="exact"/>
        <w:ind w:firstLine="420"/>
        <w:jc w:val="both"/>
        <w:rPr>
          <w:rFonts w:ascii="Times New Roman" w:hAnsi="Times New Roman" w:cs="Times New Roman"/>
          <w:sz w:val="28"/>
          <w:szCs w:val="28"/>
        </w:rPr>
      </w:pPr>
      <w:r w:rsidRPr="00A43F43">
        <w:rPr>
          <w:rFonts w:ascii="Times New Roman" w:hAnsi="Times New Roman" w:cs="Times New Roman"/>
          <w:sz w:val="28"/>
          <w:szCs w:val="28"/>
        </w:rPr>
        <w:t>Hình thức đánh giá, các điểm trung bình và thang điểm</w:t>
      </w:r>
      <w:r w:rsidR="00545EEC">
        <w:rPr>
          <w:rFonts w:ascii="Times New Roman" w:hAnsi="Times New Roman" w:cs="Times New Roman"/>
          <w:sz w:val="28"/>
          <w:szCs w:val="28"/>
        </w:rPr>
        <w:t>:</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lastRenderedPageBreak/>
        <w:t>Kiểm tra và cho điểm các bài kiểm tra.</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Tính điểm trung bình môn học sau một học kì, cả năm.</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Cho điểm theo thang điểm 10.</w:t>
      </w:r>
    </w:p>
    <w:p w:rsidR="008642B4" w:rsidRPr="00A43F43" w:rsidRDefault="008642B4" w:rsidP="00A43F43">
      <w:pPr>
        <w:spacing w:after="0" w:line="360" w:lineRule="exact"/>
        <w:ind w:left="420"/>
        <w:jc w:val="both"/>
        <w:rPr>
          <w:rFonts w:ascii="Times New Roman" w:hAnsi="Times New Roman" w:cs="Times New Roman"/>
          <w:sz w:val="28"/>
          <w:szCs w:val="28"/>
        </w:rPr>
      </w:pPr>
      <w:r w:rsidRPr="00A43F43">
        <w:rPr>
          <w:rFonts w:ascii="Times New Roman" w:hAnsi="Times New Roman" w:cs="Times New Roman"/>
          <w:sz w:val="28"/>
          <w:szCs w:val="28"/>
        </w:rPr>
        <w:t>Số lần kiểm tra và cách cho điểm</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Số lần kiểm tra tối thiểu:</w:t>
      </w:r>
    </w:p>
    <w:p w:rsidR="008642B4" w:rsidRPr="00A43F43" w:rsidRDefault="008642B4" w:rsidP="00A43F43">
      <w:pPr>
        <w:spacing w:after="0" w:line="360" w:lineRule="exact"/>
        <w:ind w:firstLine="420"/>
        <w:jc w:val="both"/>
        <w:rPr>
          <w:rFonts w:ascii="Times New Roman" w:hAnsi="Times New Roman" w:cs="Times New Roman"/>
          <w:sz w:val="28"/>
          <w:szCs w:val="28"/>
        </w:rPr>
      </w:pPr>
      <w:r w:rsidRPr="00A43F43">
        <w:rPr>
          <w:rFonts w:ascii="Times New Roman" w:hAnsi="Times New Roman" w:cs="Times New Roman"/>
          <w:sz w:val="28"/>
          <w:szCs w:val="28"/>
        </w:rPr>
        <w:t>+ Kiểm tra thường xuyên( hệ số 1): ít nhất 3 lần kiểm tra gồm 1 lần kiểm tra miệng và 2 lần kiểm tra viết.</w:t>
      </w:r>
    </w:p>
    <w:p w:rsidR="008642B4" w:rsidRPr="00A43F43" w:rsidRDefault="008642B4" w:rsidP="00A43F43">
      <w:pPr>
        <w:spacing w:after="0" w:line="360" w:lineRule="exact"/>
        <w:ind w:firstLine="420"/>
        <w:jc w:val="both"/>
        <w:rPr>
          <w:rFonts w:ascii="Times New Roman" w:hAnsi="Times New Roman" w:cs="Times New Roman"/>
          <w:sz w:val="28"/>
          <w:szCs w:val="28"/>
        </w:rPr>
      </w:pPr>
      <w:r w:rsidRPr="00A43F43">
        <w:rPr>
          <w:rFonts w:ascii="Times New Roman" w:hAnsi="Times New Roman" w:cs="Times New Roman"/>
          <w:sz w:val="28"/>
          <w:szCs w:val="28"/>
        </w:rPr>
        <w:t>+ Kiểm tra định kì (hệ số 2): 1 lần kiể</w:t>
      </w:r>
      <w:r w:rsidR="00545EEC">
        <w:rPr>
          <w:rFonts w:ascii="Times New Roman" w:hAnsi="Times New Roman" w:cs="Times New Roman"/>
          <w:sz w:val="28"/>
          <w:szCs w:val="28"/>
        </w:rPr>
        <w:t>m tra.</w:t>
      </w:r>
    </w:p>
    <w:p w:rsidR="008642B4" w:rsidRPr="00A43F43" w:rsidRDefault="008642B4" w:rsidP="00A43F43">
      <w:pPr>
        <w:spacing w:after="0" w:line="360" w:lineRule="exact"/>
        <w:ind w:left="420"/>
        <w:jc w:val="both"/>
        <w:rPr>
          <w:rFonts w:ascii="Times New Roman" w:hAnsi="Times New Roman" w:cs="Times New Roman"/>
          <w:sz w:val="28"/>
          <w:szCs w:val="28"/>
        </w:rPr>
      </w:pPr>
      <w:r w:rsidRPr="00A43F43">
        <w:rPr>
          <w:rFonts w:ascii="Times New Roman" w:hAnsi="Times New Roman" w:cs="Times New Roman"/>
          <w:sz w:val="28"/>
          <w:szCs w:val="28"/>
        </w:rPr>
        <w:t>+ Kiểm tra học kì (hệ số 3)</w:t>
      </w:r>
      <w:r w:rsidR="00545EEC">
        <w:rPr>
          <w:rFonts w:ascii="Times New Roman" w:hAnsi="Times New Roman" w:cs="Times New Roman"/>
          <w:sz w:val="28"/>
          <w:szCs w:val="28"/>
        </w:rPr>
        <w:t>:</w:t>
      </w:r>
      <w:r w:rsidR="00545EEC" w:rsidRPr="00545EEC">
        <w:rPr>
          <w:rFonts w:ascii="Times New Roman" w:hAnsi="Times New Roman" w:cs="Times New Roman"/>
          <w:sz w:val="28"/>
          <w:szCs w:val="28"/>
        </w:rPr>
        <w:t xml:space="preserve"> </w:t>
      </w:r>
      <w:r w:rsidR="00545EEC" w:rsidRPr="00A43F43">
        <w:rPr>
          <w:rFonts w:ascii="Times New Roman" w:hAnsi="Times New Roman" w:cs="Times New Roman"/>
          <w:sz w:val="28"/>
          <w:szCs w:val="28"/>
        </w:rPr>
        <w:t>1 lần</w:t>
      </w:r>
      <w:r w:rsidR="00C45246" w:rsidRPr="00A43F43">
        <w:rPr>
          <w:rFonts w:ascii="Times New Roman" w:hAnsi="Times New Roman" w:cs="Times New Roman"/>
          <w:sz w:val="28"/>
          <w:szCs w:val="28"/>
        </w:rPr>
        <w:t xml:space="preserve"> kiể</w:t>
      </w:r>
      <w:r w:rsidR="00966DBE" w:rsidRPr="00A43F43">
        <w:rPr>
          <w:rFonts w:ascii="Times New Roman" w:hAnsi="Times New Roman" w:cs="Times New Roman"/>
          <w:sz w:val="28"/>
          <w:szCs w:val="28"/>
        </w:rPr>
        <w:t>m tra thực hành</w:t>
      </w:r>
      <w:r w:rsidR="00545EEC">
        <w:rPr>
          <w:rFonts w:ascii="Times New Roman" w:hAnsi="Times New Roman" w:cs="Times New Roman"/>
          <w:sz w:val="28"/>
          <w:szCs w:val="28"/>
        </w:rPr>
        <w:t>.</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Cách cho điểm</w:t>
      </w:r>
    </w:p>
    <w:p w:rsidR="008642B4" w:rsidRPr="00A43F43" w:rsidRDefault="008642B4" w:rsidP="00A43F43">
      <w:pPr>
        <w:spacing w:after="0" w:line="360" w:lineRule="exact"/>
        <w:ind w:firstLine="420"/>
        <w:jc w:val="both"/>
        <w:rPr>
          <w:rFonts w:ascii="Times New Roman" w:hAnsi="Times New Roman" w:cs="Times New Roman"/>
          <w:sz w:val="28"/>
          <w:szCs w:val="28"/>
        </w:rPr>
      </w:pPr>
      <w:r w:rsidRPr="00A43F43">
        <w:rPr>
          <w:rFonts w:ascii="Times New Roman" w:hAnsi="Times New Roman" w:cs="Times New Roman"/>
          <w:sz w:val="28"/>
          <w:szCs w:val="28"/>
        </w:rPr>
        <w:t>+ Điểm các bài kiểm tra thường xuyên theo hình thức tự luận cho điểm số nguyên; điểm kiểm tra thường xuyên theo hình thức trắc nghiệm được lấy đến một chữ số thập phân sau khi đã làm tròn số.</w:t>
      </w:r>
    </w:p>
    <w:p w:rsidR="008642B4" w:rsidRPr="00A43F43" w:rsidRDefault="008642B4" w:rsidP="00A43F43">
      <w:pPr>
        <w:spacing w:after="0" w:line="360" w:lineRule="exact"/>
        <w:ind w:firstLine="420"/>
        <w:jc w:val="both"/>
        <w:rPr>
          <w:rFonts w:ascii="Times New Roman" w:hAnsi="Times New Roman" w:cs="Times New Roman"/>
          <w:spacing w:val="-6"/>
          <w:sz w:val="28"/>
          <w:szCs w:val="28"/>
        </w:rPr>
      </w:pPr>
      <w:r w:rsidRPr="00A43F43">
        <w:rPr>
          <w:rFonts w:ascii="Times New Roman" w:hAnsi="Times New Roman" w:cs="Times New Roman"/>
          <w:spacing w:val="-6"/>
          <w:sz w:val="28"/>
          <w:szCs w:val="28"/>
        </w:rPr>
        <w:t>+ Những học sinh không đủ số bài kiểm tra theo quy định thì phải được kiểm tra bù.</w:t>
      </w:r>
    </w:p>
    <w:p w:rsidR="008642B4" w:rsidRPr="00A43F43" w:rsidRDefault="008642B4" w:rsidP="00A43F43">
      <w:pPr>
        <w:spacing w:after="0" w:line="360" w:lineRule="exact"/>
        <w:ind w:firstLine="420"/>
        <w:jc w:val="both"/>
        <w:rPr>
          <w:rFonts w:ascii="Times New Roman" w:hAnsi="Times New Roman" w:cs="Times New Roman"/>
          <w:sz w:val="28"/>
          <w:szCs w:val="28"/>
        </w:rPr>
      </w:pPr>
      <w:r w:rsidRPr="00A43F43">
        <w:rPr>
          <w:rFonts w:ascii="Times New Roman" w:hAnsi="Times New Roman" w:cs="Times New Roman"/>
          <w:sz w:val="28"/>
          <w:szCs w:val="28"/>
        </w:rPr>
        <w:t>Kết quả học tập của học sinh được ghi vào sổ gọi tên ghi điểm, học bạ (phần các môn học tự chọn với THCS)</w:t>
      </w:r>
    </w:p>
    <w:p w:rsidR="008642B4" w:rsidRPr="00A43F43" w:rsidRDefault="008642B4" w:rsidP="00A43F43">
      <w:pPr>
        <w:spacing w:after="0" w:line="360" w:lineRule="exact"/>
        <w:ind w:left="420"/>
        <w:jc w:val="both"/>
        <w:rPr>
          <w:rFonts w:ascii="Times New Roman" w:hAnsi="Times New Roman" w:cs="Times New Roman"/>
          <w:b/>
          <w:sz w:val="28"/>
          <w:szCs w:val="28"/>
        </w:rPr>
      </w:pPr>
      <w:r w:rsidRPr="00A43F43">
        <w:rPr>
          <w:rFonts w:ascii="Times New Roman" w:hAnsi="Times New Roman" w:cs="Times New Roman"/>
          <w:b/>
          <w:sz w:val="28"/>
          <w:szCs w:val="28"/>
        </w:rPr>
        <w:t>Xếp loại nghề phổ thông</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Loại Giỏi: Điểm tổng kết từ 8,0 đến 10;</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Loại Khá: Điểm tổng kết từ 6,5 đến dưới 8,0;</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Loại Trung bình: Điểm tổng kết từ 5,0 đến dưới 6,5;</w:t>
      </w:r>
    </w:p>
    <w:p w:rsidR="008642B4" w:rsidRPr="00A43F43" w:rsidRDefault="008642B4" w:rsidP="00A43F43">
      <w:pPr>
        <w:numPr>
          <w:ilvl w:val="0"/>
          <w:numId w:val="10"/>
        </w:numPr>
        <w:spacing w:after="0" w:line="360" w:lineRule="exact"/>
        <w:jc w:val="both"/>
        <w:rPr>
          <w:rFonts w:ascii="Times New Roman" w:hAnsi="Times New Roman" w:cs="Times New Roman"/>
          <w:sz w:val="28"/>
          <w:szCs w:val="28"/>
        </w:rPr>
      </w:pPr>
      <w:r w:rsidRPr="00A43F43">
        <w:rPr>
          <w:rFonts w:ascii="Times New Roman" w:hAnsi="Times New Roman" w:cs="Times New Roman"/>
          <w:sz w:val="28"/>
          <w:szCs w:val="28"/>
        </w:rPr>
        <w:t>Loại Yếu: Điểm tổng kết dưới 5,0.</w:t>
      </w:r>
    </w:p>
    <w:p w:rsidR="008642B4" w:rsidRPr="00A43F43" w:rsidRDefault="008642B4" w:rsidP="00A43F43">
      <w:pPr>
        <w:spacing w:after="0" w:line="360" w:lineRule="exact"/>
        <w:ind w:firstLine="420"/>
        <w:jc w:val="both"/>
        <w:rPr>
          <w:rFonts w:ascii="Times New Roman" w:hAnsi="Times New Roman" w:cs="Times New Roman"/>
          <w:sz w:val="28"/>
          <w:szCs w:val="28"/>
        </w:rPr>
      </w:pPr>
      <w:r w:rsidRPr="00A43F43">
        <w:rPr>
          <w:rFonts w:ascii="Times New Roman" w:hAnsi="Times New Roman" w:cs="Times New Roman"/>
          <w:sz w:val="28"/>
          <w:szCs w:val="28"/>
        </w:rPr>
        <w:t>Học sinh hoàn thành chương trình học nghề phổ thông, xếp loại đạt từ trung bình trở lên, không nghỉ quá 10% tổng số tiết: nghỉ học không quá 7 tiết đối với cấp THCS, được đăng kí dự thi để xét cấp chứng chỉ nghề phổ thông theo qui định hiện hành.</w:t>
      </w:r>
    </w:p>
    <w:p w:rsidR="008642B4" w:rsidRPr="00A43F43" w:rsidRDefault="00A43F43" w:rsidP="00A43F43">
      <w:pPr>
        <w:spacing w:after="0" w:line="360" w:lineRule="exact"/>
        <w:ind w:firstLine="288"/>
        <w:jc w:val="both"/>
        <w:rPr>
          <w:rFonts w:ascii="Times New Roman" w:hAnsi="Times New Roman" w:cs="Times New Roman"/>
          <w:b/>
          <w:sz w:val="28"/>
          <w:szCs w:val="28"/>
        </w:rPr>
      </w:pPr>
      <w:r w:rsidRPr="00A43F43">
        <w:rPr>
          <w:rFonts w:ascii="Times New Roman" w:hAnsi="Times New Roman" w:cs="Times New Roman"/>
          <w:b/>
          <w:sz w:val="28"/>
          <w:szCs w:val="28"/>
        </w:rPr>
        <w:t>2.3</w:t>
      </w:r>
      <w:r w:rsidR="008642B4" w:rsidRPr="00A43F43">
        <w:rPr>
          <w:rFonts w:ascii="Times New Roman" w:hAnsi="Times New Roman" w:cs="Times New Roman"/>
          <w:b/>
          <w:sz w:val="28"/>
          <w:szCs w:val="28"/>
        </w:rPr>
        <w:t>. Thời gian học nghề phổ thông</w:t>
      </w:r>
    </w:p>
    <w:p w:rsidR="008642B4" w:rsidRPr="00A43F43" w:rsidRDefault="008642B4" w:rsidP="00A43F43">
      <w:pPr>
        <w:spacing w:after="0" w:line="360" w:lineRule="exact"/>
        <w:ind w:firstLine="720"/>
        <w:jc w:val="both"/>
        <w:rPr>
          <w:rFonts w:ascii="Times New Roman" w:hAnsi="Times New Roman" w:cs="Times New Roman"/>
          <w:spacing w:val="-10"/>
          <w:sz w:val="28"/>
          <w:szCs w:val="28"/>
        </w:rPr>
      </w:pPr>
      <w:r w:rsidRPr="00A43F43">
        <w:rPr>
          <w:rFonts w:ascii="Times New Roman" w:hAnsi="Times New Roman" w:cs="Times New Roman"/>
          <w:spacing w:val="-10"/>
          <w:sz w:val="28"/>
          <w:szCs w:val="28"/>
        </w:rPr>
        <w:t xml:space="preserve">Lớp </w:t>
      </w:r>
      <w:r w:rsidR="00A43F43" w:rsidRPr="00A43F43">
        <w:rPr>
          <w:rFonts w:ascii="Times New Roman" w:hAnsi="Times New Roman" w:cs="Times New Roman"/>
          <w:spacing w:val="-10"/>
          <w:sz w:val="28"/>
          <w:szCs w:val="28"/>
        </w:rPr>
        <w:t>8</w:t>
      </w:r>
      <w:r w:rsidRPr="00A43F43">
        <w:rPr>
          <w:rFonts w:ascii="Times New Roman" w:hAnsi="Times New Roman" w:cs="Times New Roman"/>
          <w:spacing w:val="-10"/>
          <w:sz w:val="28"/>
          <w:szCs w:val="28"/>
        </w:rPr>
        <w:t xml:space="preserve"> họ</w:t>
      </w:r>
      <w:r w:rsidR="00A43F43" w:rsidRPr="00A43F43">
        <w:rPr>
          <w:rFonts w:ascii="Times New Roman" w:hAnsi="Times New Roman" w:cs="Times New Roman"/>
          <w:spacing w:val="-10"/>
          <w:sz w:val="28"/>
          <w:szCs w:val="28"/>
        </w:rPr>
        <w:t xml:space="preserve">c </w:t>
      </w:r>
      <w:r w:rsidR="00056AEC">
        <w:rPr>
          <w:rFonts w:ascii="Times New Roman" w:hAnsi="Times New Roman" w:cs="Times New Roman"/>
          <w:spacing w:val="-10"/>
          <w:sz w:val="28"/>
          <w:szCs w:val="28"/>
        </w:rPr>
        <w:t xml:space="preserve">70 tiết bắt đầu từ </w:t>
      </w:r>
      <w:r w:rsidR="00E67454">
        <w:rPr>
          <w:rFonts w:ascii="Times New Roman" w:hAnsi="Times New Roman" w:cs="Times New Roman"/>
          <w:spacing w:val="-10"/>
          <w:sz w:val="28"/>
          <w:szCs w:val="28"/>
        </w:rPr>
        <w:t xml:space="preserve"> </w:t>
      </w:r>
      <w:r w:rsidR="00056AEC">
        <w:rPr>
          <w:rFonts w:ascii="Times New Roman" w:hAnsi="Times New Roman" w:cs="Times New Roman"/>
          <w:spacing w:val="-10"/>
          <w:sz w:val="28"/>
          <w:szCs w:val="28"/>
        </w:rPr>
        <w:t>5</w:t>
      </w:r>
      <w:r w:rsidR="00E67454">
        <w:rPr>
          <w:rFonts w:ascii="Times New Roman" w:hAnsi="Times New Roman" w:cs="Times New Roman"/>
          <w:spacing w:val="-10"/>
          <w:sz w:val="28"/>
          <w:szCs w:val="28"/>
        </w:rPr>
        <w:t xml:space="preserve"> </w:t>
      </w:r>
      <w:r w:rsidR="00056AEC">
        <w:rPr>
          <w:rFonts w:ascii="Times New Roman" w:hAnsi="Times New Roman" w:cs="Times New Roman"/>
          <w:spacing w:val="-10"/>
          <w:sz w:val="28"/>
          <w:szCs w:val="28"/>
        </w:rPr>
        <w:t>/</w:t>
      </w:r>
      <w:r w:rsidR="00E67454">
        <w:rPr>
          <w:rFonts w:ascii="Times New Roman" w:hAnsi="Times New Roman" w:cs="Times New Roman"/>
          <w:spacing w:val="-10"/>
          <w:sz w:val="28"/>
          <w:szCs w:val="28"/>
        </w:rPr>
        <w:t xml:space="preserve"> </w:t>
      </w:r>
      <w:r w:rsidR="00056AEC">
        <w:rPr>
          <w:rFonts w:ascii="Times New Roman" w:hAnsi="Times New Roman" w:cs="Times New Roman"/>
          <w:spacing w:val="-10"/>
          <w:sz w:val="28"/>
          <w:szCs w:val="28"/>
        </w:rPr>
        <w:t>9</w:t>
      </w:r>
      <w:r w:rsidR="00E67454">
        <w:rPr>
          <w:rFonts w:ascii="Times New Roman" w:hAnsi="Times New Roman" w:cs="Times New Roman"/>
          <w:spacing w:val="-10"/>
          <w:sz w:val="28"/>
          <w:szCs w:val="28"/>
        </w:rPr>
        <w:t xml:space="preserve"> </w:t>
      </w:r>
      <w:r w:rsidR="00056AEC">
        <w:rPr>
          <w:rFonts w:ascii="Times New Roman" w:hAnsi="Times New Roman" w:cs="Times New Roman"/>
          <w:spacing w:val="-10"/>
          <w:sz w:val="28"/>
          <w:szCs w:val="28"/>
        </w:rPr>
        <w:t>/</w:t>
      </w:r>
      <w:r w:rsidR="00E67454">
        <w:rPr>
          <w:rFonts w:ascii="Times New Roman" w:hAnsi="Times New Roman" w:cs="Times New Roman"/>
          <w:spacing w:val="-10"/>
          <w:sz w:val="28"/>
          <w:szCs w:val="28"/>
        </w:rPr>
        <w:t xml:space="preserve"> </w:t>
      </w:r>
      <w:r w:rsidR="00056AEC">
        <w:rPr>
          <w:rFonts w:ascii="Times New Roman" w:hAnsi="Times New Roman" w:cs="Times New Roman"/>
          <w:spacing w:val="-10"/>
          <w:sz w:val="28"/>
          <w:szCs w:val="28"/>
        </w:rPr>
        <w:t>20</w:t>
      </w:r>
      <w:r w:rsidR="00545EEC">
        <w:rPr>
          <w:rFonts w:ascii="Times New Roman" w:hAnsi="Times New Roman" w:cs="Times New Roman"/>
          <w:spacing w:val="-10"/>
          <w:sz w:val="28"/>
          <w:szCs w:val="28"/>
        </w:rPr>
        <w:t>20</w:t>
      </w:r>
      <w:r w:rsidR="00056AEC">
        <w:rPr>
          <w:rFonts w:ascii="Times New Roman" w:hAnsi="Times New Roman" w:cs="Times New Roman"/>
          <w:spacing w:val="-10"/>
          <w:sz w:val="28"/>
          <w:szCs w:val="28"/>
        </w:rPr>
        <w:t xml:space="preserve"> và kết thúc theo</w:t>
      </w:r>
      <w:r w:rsidR="00F13195" w:rsidRPr="00A43F43">
        <w:rPr>
          <w:rFonts w:ascii="Times New Roman" w:hAnsi="Times New Roman" w:cs="Times New Roman"/>
          <w:spacing w:val="-10"/>
          <w:sz w:val="28"/>
          <w:szCs w:val="28"/>
        </w:rPr>
        <w:t xml:space="preserve"> khung </w:t>
      </w:r>
      <w:r w:rsidR="00056AEC">
        <w:rPr>
          <w:rFonts w:ascii="Times New Roman" w:hAnsi="Times New Roman" w:cs="Times New Roman"/>
          <w:spacing w:val="-10"/>
          <w:sz w:val="28"/>
          <w:szCs w:val="28"/>
        </w:rPr>
        <w:t>năm học.</w:t>
      </w:r>
    </w:p>
    <w:p w:rsidR="008642B4" w:rsidRDefault="008642B4" w:rsidP="00A43F43">
      <w:pPr>
        <w:spacing w:after="0" w:line="360" w:lineRule="exact"/>
        <w:ind w:firstLine="432"/>
        <w:jc w:val="both"/>
        <w:rPr>
          <w:rFonts w:ascii="Times New Roman" w:hAnsi="Times New Roman" w:cs="Times New Roman"/>
          <w:spacing w:val="-10"/>
          <w:sz w:val="28"/>
          <w:szCs w:val="28"/>
        </w:rPr>
      </w:pPr>
    </w:p>
    <w:tbl>
      <w:tblPr>
        <w:tblStyle w:val="TableGrid"/>
        <w:tblW w:w="0" w:type="auto"/>
        <w:tblInd w:w="534" w:type="dxa"/>
        <w:tblLook w:val="04A0" w:firstRow="1" w:lastRow="0" w:firstColumn="1" w:lastColumn="0" w:noHBand="0" w:noVBand="1"/>
      </w:tblPr>
      <w:tblGrid>
        <w:gridCol w:w="2551"/>
        <w:gridCol w:w="1825"/>
        <w:gridCol w:w="2455"/>
        <w:gridCol w:w="2456"/>
      </w:tblGrid>
      <w:tr w:rsidR="00BB6966" w:rsidTr="004F542D">
        <w:tc>
          <w:tcPr>
            <w:tcW w:w="2551" w:type="dxa"/>
          </w:tcPr>
          <w:p w:rsidR="00BB6966" w:rsidRDefault="00BB6966" w:rsidP="00A43F43">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Thời điểm</w:t>
            </w:r>
          </w:p>
        </w:tc>
        <w:tc>
          <w:tcPr>
            <w:tcW w:w="1825" w:type="dxa"/>
          </w:tcPr>
          <w:p w:rsidR="00BB6966" w:rsidRDefault="00BB6966" w:rsidP="00A43F43">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Số tiết dạy</w:t>
            </w:r>
          </w:p>
        </w:tc>
        <w:tc>
          <w:tcPr>
            <w:tcW w:w="2455" w:type="dxa"/>
          </w:tcPr>
          <w:p w:rsidR="00BB6966" w:rsidRDefault="009676FC" w:rsidP="00A43F43">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Từ tiết-đến tiết</w:t>
            </w:r>
          </w:p>
        </w:tc>
        <w:tc>
          <w:tcPr>
            <w:tcW w:w="2456" w:type="dxa"/>
          </w:tcPr>
          <w:p w:rsidR="00BB6966" w:rsidRDefault="00D15068" w:rsidP="00A43F43">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Ghi chú</w:t>
            </w:r>
          </w:p>
        </w:tc>
      </w:tr>
      <w:tr w:rsidR="00BB6966" w:rsidTr="004F542D">
        <w:tc>
          <w:tcPr>
            <w:tcW w:w="2551" w:type="dxa"/>
          </w:tcPr>
          <w:p w:rsidR="00BB6966" w:rsidRDefault="004F542D" w:rsidP="00A43F43">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HKI</w:t>
            </w:r>
          </w:p>
        </w:tc>
        <w:tc>
          <w:tcPr>
            <w:tcW w:w="1825" w:type="dxa"/>
          </w:tcPr>
          <w:p w:rsidR="00BB6966" w:rsidRDefault="004F542D" w:rsidP="00A43F43">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2t x18 = 36 t</w:t>
            </w:r>
          </w:p>
        </w:tc>
        <w:tc>
          <w:tcPr>
            <w:tcW w:w="2455" w:type="dxa"/>
          </w:tcPr>
          <w:p w:rsidR="00BB6966" w:rsidRPr="004F542D" w:rsidRDefault="004F542D" w:rsidP="004F542D">
            <w:pPr>
              <w:pStyle w:val="ListParagraph"/>
              <w:numPr>
                <w:ilvl w:val="0"/>
                <w:numId w:val="12"/>
              </w:numPr>
              <w:spacing w:line="360" w:lineRule="exact"/>
              <w:jc w:val="center"/>
              <w:rPr>
                <w:rFonts w:ascii="Times New Roman" w:hAnsi="Times New Roman" w:cs="Times New Roman"/>
                <w:spacing w:val="-10"/>
                <w:sz w:val="28"/>
                <w:szCs w:val="28"/>
              </w:rPr>
            </w:pPr>
            <w:r w:rsidRPr="004F542D">
              <w:rPr>
                <w:rFonts w:ascii="Times New Roman" w:hAnsi="Times New Roman" w:cs="Times New Roman"/>
                <w:spacing w:val="-10"/>
                <w:sz w:val="28"/>
                <w:szCs w:val="28"/>
              </w:rPr>
              <w:t>36</w:t>
            </w:r>
          </w:p>
        </w:tc>
        <w:tc>
          <w:tcPr>
            <w:tcW w:w="2456" w:type="dxa"/>
          </w:tcPr>
          <w:p w:rsidR="00BB6966" w:rsidRDefault="00BB6966" w:rsidP="00A43F43">
            <w:pPr>
              <w:spacing w:line="360" w:lineRule="exact"/>
              <w:jc w:val="both"/>
              <w:rPr>
                <w:rFonts w:ascii="Times New Roman" w:hAnsi="Times New Roman" w:cs="Times New Roman"/>
                <w:spacing w:val="-10"/>
                <w:sz w:val="28"/>
                <w:szCs w:val="28"/>
              </w:rPr>
            </w:pPr>
          </w:p>
        </w:tc>
      </w:tr>
      <w:tr w:rsidR="004F542D" w:rsidTr="004F542D">
        <w:tc>
          <w:tcPr>
            <w:tcW w:w="2551" w:type="dxa"/>
          </w:tcPr>
          <w:p w:rsidR="004F542D" w:rsidRDefault="004F542D" w:rsidP="003F0E01">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HKII</w:t>
            </w:r>
          </w:p>
        </w:tc>
        <w:tc>
          <w:tcPr>
            <w:tcW w:w="1825" w:type="dxa"/>
          </w:tcPr>
          <w:p w:rsidR="004F542D" w:rsidRDefault="004F542D" w:rsidP="00A43F43">
            <w:pPr>
              <w:spacing w:line="360" w:lineRule="exact"/>
              <w:jc w:val="both"/>
              <w:rPr>
                <w:rFonts w:ascii="Times New Roman" w:hAnsi="Times New Roman" w:cs="Times New Roman"/>
                <w:spacing w:val="-10"/>
                <w:sz w:val="28"/>
                <w:szCs w:val="28"/>
              </w:rPr>
            </w:pPr>
            <w:r>
              <w:rPr>
                <w:rFonts w:ascii="Times New Roman" w:hAnsi="Times New Roman" w:cs="Times New Roman"/>
                <w:spacing w:val="-10"/>
                <w:sz w:val="28"/>
                <w:szCs w:val="28"/>
              </w:rPr>
              <w:t>2t x17 = 34t</w:t>
            </w:r>
          </w:p>
        </w:tc>
        <w:tc>
          <w:tcPr>
            <w:tcW w:w="2455" w:type="dxa"/>
          </w:tcPr>
          <w:p w:rsidR="004F542D" w:rsidRDefault="004F542D" w:rsidP="004F542D">
            <w:pPr>
              <w:spacing w:line="360" w:lineRule="exact"/>
              <w:jc w:val="center"/>
              <w:rPr>
                <w:rFonts w:ascii="Times New Roman" w:hAnsi="Times New Roman" w:cs="Times New Roman"/>
                <w:spacing w:val="-10"/>
                <w:sz w:val="28"/>
                <w:szCs w:val="28"/>
              </w:rPr>
            </w:pPr>
            <w:r>
              <w:rPr>
                <w:rFonts w:ascii="Times New Roman" w:hAnsi="Times New Roman" w:cs="Times New Roman"/>
                <w:spacing w:val="-10"/>
                <w:sz w:val="28"/>
                <w:szCs w:val="28"/>
              </w:rPr>
              <w:t>37-70</w:t>
            </w:r>
          </w:p>
        </w:tc>
        <w:tc>
          <w:tcPr>
            <w:tcW w:w="2456" w:type="dxa"/>
          </w:tcPr>
          <w:p w:rsidR="004F542D" w:rsidRDefault="004F542D" w:rsidP="00A43F43">
            <w:pPr>
              <w:spacing w:line="360" w:lineRule="exact"/>
              <w:jc w:val="both"/>
              <w:rPr>
                <w:rFonts w:ascii="Times New Roman" w:hAnsi="Times New Roman" w:cs="Times New Roman"/>
                <w:spacing w:val="-10"/>
                <w:sz w:val="28"/>
                <w:szCs w:val="28"/>
              </w:rPr>
            </w:pPr>
          </w:p>
        </w:tc>
      </w:tr>
    </w:tbl>
    <w:p w:rsidR="00BB6966" w:rsidRPr="00D44D27" w:rsidRDefault="00BB6966" w:rsidP="00A43F43">
      <w:pPr>
        <w:spacing w:after="0" w:line="360" w:lineRule="exact"/>
        <w:ind w:firstLine="432"/>
        <w:jc w:val="both"/>
        <w:rPr>
          <w:rFonts w:ascii="Times New Roman" w:hAnsi="Times New Roman" w:cs="Times New Roman"/>
          <w:spacing w:val="-10"/>
          <w:sz w:val="28"/>
          <w:szCs w:val="28"/>
        </w:rPr>
      </w:pPr>
    </w:p>
    <w:p w:rsidR="008642B4" w:rsidRPr="00A43F43" w:rsidRDefault="00D15068" w:rsidP="00E67454">
      <w:pPr>
        <w:spacing w:after="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II</w:t>
      </w:r>
      <w:r w:rsidR="008642B4" w:rsidRPr="00A43F43">
        <w:rPr>
          <w:rFonts w:ascii="Times New Roman" w:hAnsi="Times New Roman" w:cs="Times New Roman"/>
          <w:b/>
          <w:sz w:val="28"/>
          <w:szCs w:val="28"/>
        </w:rPr>
        <w:t xml:space="preserve">. </w:t>
      </w:r>
      <w:r w:rsidR="00F13195" w:rsidRPr="00A43F43">
        <w:rPr>
          <w:rFonts w:ascii="Times New Roman" w:hAnsi="Times New Roman" w:cs="Times New Roman"/>
          <w:b/>
          <w:sz w:val="28"/>
          <w:szCs w:val="28"/>
        </w:rPr>
        <w:t>TỔ CHỨC THỰC HIỆN:</w:t>
      </w:r>
    </w:p>
    <w:p w:rsidR="00F13195" w:rsidRPr="00A43F43" w:rsidRDefault="00966DBE" w:rsidP="00A43F43">
      <w:pPr>
        <w:spacing w:after="0" w:line="360" w:lineRule="exact"/>
        <w:ind w:firstLine="720"/>
        <w:jc w:val="both"/>
        <w:rPr>
          <w:rFonts w:ascii="Times New Roman" w:hAnsi="Times New Roman" w:cs="Times New Roman"/>
          <w:b/>
          <w:sz w:val="28"/>
          <w:szCs w:val="28"/>
        </w:rPr>
      </w:pPr>
      <w:r w:rsidRPr="00A43F43">
        <w:rPr>
          <w:rFonts w:ascii="Times New Roman" w:hAnsi="Times New Roman" w:cs="Times New Roman"/>
          <w:b/>
          <w:sz w:val="28"/>
          <w:szCs w:val="28"/>
        </w:rPr>
        <w:t>1</w:t>
      </w:r>
      <w:r w:rsidR="004F3A91" w:rsidRPr="00A43F43">
        <w:rPr>
          <w:rFonts w:ascii="Times New Roman" w:hAnsi="Times New Roman" w:cs="Times New Roman"/>
          <w:b/>
          <w:sz w:val="28"/>
          <w:szCs w:val="28"/>
        </w:rPr>
        <w:t xml:space="preserve">. </w:t>
      </w:r>
      <w:r w:rsidR="00F13195" w:rsidRPr="00A43F43">
        <w:rPr>
          <w:rFonts w:ascii="Times New Roman" w:hAnsi="Times New Roman" w:cs="Times New Roman"/>
          <w:b/>
          <w:sz w:val="28"/>
          <w:szCs w:val="28"/>
        </w:rPr>
        <w:t xml:space="preserve"> Công tác dạy nghề:</w:t>
      </w:r>
    </w:p>
    <w:p w:rsidR="008642B4" w:rsidRPr="00A43F43"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Thực hiện nghiêm túc quy chế chuyên môn đảm bảo đúng phân phối chương trình, thời lượng, tiến độ thực hiệ</w:t>
      </w:r>
      <w:r w:rsidR="004F542D">
        <w:rPr>
          <w:rFonts w:ascii="Times New Roman" w:hAnsi="Times New Roman" w:cs="Times New Roman"/>
          <w:sz w:val="28"/>
          <w:szCs w:val="28"/>
        </w:rPr>
        <w:t>n,..</w:t>
      </w:r>
    </w:p>
    <w:p w:rsidR="008642B4" w:rsidRPr="00A43F43" w:rsidRDefault="00D15068" w:rsidP="00A43F43">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Đ</w:t>
      </w:r>
      <w:r w:rsidR="008642B4" w:rsidRPr="00A43F43">
        <w:rPr>
          <w:rFonts w:ascii="Times New Roman" w:hAnsi="Times New Roman" w:cs="Times New Roman"/>
          <w:sz w:val="28"/>
          <w:szCs w:val="28"/>
        </w:rPr>
        <w:t>ảm bảo 100% các tiết dạy có đồ dùng dạy học và dụng cụ thực hành theo yêu cầu của nghề Phổ thông.</w:t>
      </w:r>
    </w:p>
    <w:p w:rsidR="008642B4" w:rsidRPr="00547C14" w:rsidRDefault="00E67454" w:rsidP="00547C14">
      <w:pPr>
        <w:spacing w:after="0" w:line="360" w:lineRule="exact"/>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547C14">
        <w:rPr>
          <w:rFonts w:ascii="Times New Roman" w:hAnsi="Times New Roman" w:cs="Times New Roman"/>
          <w:b/>
          <w:sz w:val="28"/>
          <w:szCs w:val="28"/>
        </w:rPr>
        <w:t>2.</w:t>
      </w:r>
      <w:r w:rsidR="004F3A91" w:rsidRPr="00547C14">
        <w:rPr>
          <w:rFonts w:ascii="Times New Roman" w:hAnsi="Times New Roman" w:cs="Times New Roman"/>
          <w:b/>
          <w:sz w:val="28"/>
          <w:szCs w:val="28"/>
        </w:rPr>
        <w:t>Trách nhiệm của</w:t>
      </w:r>
      <w:r w:rsidR="00D44D27" w:rsidRPr="00547C14">
        <w:rPr>
          <w:rFonts w:ascii="Times New Roman" w:hAnsi="Times New Roman" w:cs="Times New Roman"/>
          <w:b/>
          <w:sz w:val="28"/>
          <w:szCs w:val="28"/>
        </w:rPr>
        <w:t xml:space="preserve"> BGH </w:t>
      </w:r>
    </w:p>
    <w:p w:rsidR="008642B4" w:rsidRPr="00A43F43" w:rsidRDefault="008642B4" w:rsidP="00A43F43">
      <w:pPr>
        <w:spacing w:after="0" w:line="360" w:lineRule="exact"/>
        <w:ind w:firstLine="720"/>
        <w:jc w:val="both"/>
        <w:rPr>
          <w:rFonts w:ascii="Times New Roman" w:hAnsi="Times New Roman" w:cs="Times New Roman"/>
          <w:spacing w:val="-6"/>
          <w:sz w:val="28"/>
          <w:szCs w:val="28"/>
        </w:rPr>
      </w:pPr>
      <w:r w:rsidRPr="00A43F43">
        <w:rPr>
          <w:rFonts w:ascii="Times New Roman" w:hAnsi="Times New Roman" w:cs="Times New Roman"/>
          <w:spacing w:val="-6"/>
          <w:sz w:val="28"/>
          <w:szCs w:val="28"/>
        </w:rPr>
        <w:lastRenderedPageBreak/>
        <w:t>Xây dựng kế hoạch triển khai dạy nghề phổ thông năm họ</w:t>
      </w:r>
      <w:r w:rsidR="00545EEC">
        <w:rPr>
          <w:rFonts w:ascii="Times New Roman" w:hAnsi="Times New Roman" w:cs="Times New Roman"/>
          <w:spacing w:val="-6"/>
          <w:sz w:val="28"/>
          <w:szCs w:val="28"/>
        </w:rPr>
        <w:t>c 2020</w:t>
      </w:r>
      <w:r w:rsidR="004F3A91" w:rsidRPr="00A43F43">
        <w:rPr>
          <w:rFonts w:ascii="Times New Roman" w:hAnsi="Times New Roman" w:cs="Times New Roman"/>
          <w:spacing w:val="-6"/>
          <w:sz w:val="28"/>
          <w:szCs w:val="28"/>
        </w:rPr>
        <w:t>-202</w:t>
      </w:r>
      <w:r w:rsidR="00545EEC">
        <w:rPr>
          <w:rFonts w:ascii="Times New Roman" w:hAnsi="Times New Roman" w:cs="Times New Roman"/>
          <w:spacing w:val="-6"/>
          <w:sz w:val="28"/>
          <w:szCs w:val="28"/>
        </w:rPr>
        <w:t>1</w:t>
      </w:r>
      <w:r w:rsidRPr="00A43F43">
        <w:rPr>
          <w:rFonts w:ascii="Times New Roman" w:hAnsi="Times New Roman" w:cs="Times New Roman"/>
          <w:spacing w:val="-6"/>
          <w:sz w:val="28"/>
          <w:szCs w:val="28"/>
        </w:rPr>
        <w:t xml:space="preserve"> c</w:t>
      </w:r>
      <w:r w:rsidR="00D44D27">
        <w:rPr>
          <w:rFonts w:ascii="Times New Roman" w:hAnsi="Times New Roman" w:cs="Times New Roman"/>
          <w:spacing w:val="-6"/>
          <w:sz w:val="28"/>
          <w:szCs w:val="28"/>
        </w:rPr>
        <w:t>ủa</w:t>
      </w:r>
      <w:r w:rsidRPr="00A43F43">
        <w:rPr>
          <w:rFonts w:ascii="Times New Roman" w:hAnsi="Times New Roman" w:cs="Times New Roman"/>
          <w:spacing w:val="-6"/>
          <w:sz w:val="28"/>
          <w:szCs w:val="28"/>
        </w:rPr>
        <w:t xml:space="preserve"> đơn vị</w:t>
      </w:r>
      <w:r w:rsidR="00A43F43" w:rsidRPr="00A43F43">
        <w:rPr>
          <w:rFonts w:ascii="Times New Roman" w:hAnsi="Times New Roman" w:cs="Times New Roman"/>
          <w:spacing w:val="-6"/>
          <w:sz w:val="28"/>
          <w:szCs w:val="28"/>
        </w:rPr>
        <w:t xml:space="preserve"> cho phù hợp.</w:t>
      </w:r>
    </w:p>
    <w:p w:rsidR="008642B4" w:rsidRDefault="008642B4" w:rsidP="00A43F43">
      <w:pPr>
        <w:spacing w:after="0" w:line="360" w:lineRule="exact"/>
        <w:ind w:firstLine="720"/>
        <w:jc w:val="both"/>
        <w:rPr>
          <w:rFonts w:ascii="Times New Roman" w:hAnsi="Times New Roman" w:cs="Times New Roman"/>
          <w:spacing w:val="-16"/>
          <w:sz w:val="28"/>
          <w:szCs w:val="28"/>
        </w:rPr>
      </w:pPr>
      <w:r w:rsidRPr="00A43F43">
        <w:rPr>
          <w:rFonts w:ascii="Times New Roman" w:hAnsi="Times New Roman" w:cs="Times New Roman"/>
          <w:spacing w:val="-16"/>
          <w:sz w:val="28"/>
          <w:szCs w:val="28"/>
        </w:rPr>
        <w:t>Quản lý, theo dõi thường xuyên việc thực hiện kế hoạch dạy nghề phổ thông củ</w:t>
      </w:r>
      <w:r w:rsidR="004F542D">
        <w:rPr>
          <w:rFonts w:ascii="Times New Roman" w:hAnsi="Times New Roman" w:cs="Times New Roman"/>
          <w:spacing w:val="-16"/>
          <w:sz w:val="28"/>
          <w:szCs w:val="28"/>
        </w:rPr>
        <w:t>a giáo viên;</w:t>
      </w:r>
    </w:p>
    <w:p w:rsidR="008642B4" w:rsidRPr="00D15068" w:rsidRDefault="00E67454" w:rsidP="00D15068">
      <w:pPr>
        <w:spacing w:after="0" w:line="360" w:lineRule="exact"/>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D15068">
        <w:rPr>
          <w:rFonts w:ascii="Times New Roman" w:hAnsi="Times New Roman" w:cs="Times New Roman"/>
          <w:b/>
          <w:sz w:val="28"/>
          <w:szCs w:val="28"/>
        </w:rPr>
        <w:t>3.</w:t>
      </w:r>
      <w:r w:rsidR="004F3A91" w:rsidRPr="00D15068">
        <w:rPr>
          <w:rFonts w:ascii="Times New Roman" w:hAnsi="Times New Roman" w:cs="Times New Roman"/>
          <w:b/>
          <w:sz w:val="28"/>
          <w:szCs w:val="28"/>
        </w:rPr>
        <w:t xml:space="preserve">Trách nhiệm của </w:t>
      </w:r>
      <w:r w:rsidR="008642B4" w:rsidRPr="00D15068">
        <w:rPr>
          <w:rFonts w:ascii="Times New Roman" w:hAnsi="Times New Roman" w:cs="Times New Roman"/>
          <w:b/>
          <w:sz w:val="28"/>
          <w:szCs w:val="28"/>
        </w:rPr>
        <w:t>Giáo viên chủ nhiệm lớp</w:t>
      </w:r>
    </w:p>
    <w:p w:rsidR="008642B4" w:rsidRPr="00A43F43" w:rsidRDefault="008642B4" w:rsidP="00A43F43">
      <w:pPr>
        <w:spacing w:after="0" w:line="360" w:lineRule="exact"/>
        <w:ind w:firstLine="720"/>
        <w:jc w:val="both"/>
        <w:rPr>
          <w:rFonts w:ascii="Times New Roman" w:hAnsi="Times New Roman" w:cs="Times New Roman"/>
          <w:spacing w:val="-4"/>
          <w:sz w:val="28"/>
          <w:szCs w:val="28"/>
        </w:rPr>
      </w:pPr>
      <w:r w:rsidRPr="00A43F43">
        <w:rPr>
          <w:rFonts w:ascii="Times New Roman" w:hAnsi="Times New Roman" w:cs="Times New Roman"/>
          <w:sz w:val="28"/>
          <w:szCs w:val="28"/>
        </w:rPr>
        <w:t xml:space="preserve"> Phối hợp với giáo viên dạy nghề để theo dõi tình hình học nghề của học sinh </w:t>
      </w:r>
      <w:r w:rsidRPr="00A43F43">
        <w:rPr>
          <w:rFonts w:ascii="Times New Roman" w:hAnsi="Times New Roman" w:cs="Times New Roman"/>
          <w:spacing w:val="-4"/>
          <w:sz w:val="28"/>
          <w:szCs w:val="28"/>
        </w:rPr>
        <w:t>và kiểm tra việc ghi kết quả học tập nghề phổ thông của học sinh vào sổ điểm điện tử.</w:t>
      </w:r>
    </w:p>
    <w:p w:rsidR="008642B4" w:rsidRPr="00A43F43" w:rsidRDefault="004F3A91" w:rsidP="00E67454">
      <w:pPr>
        <w:pStyle w:val="ListParagraph"/>
        <w:numPr>
          <w:ilvl w:val="0"/>
          <w:numId w:val="11"/>
        </w:numPr>
        <w:tabs>
          <w:tab w:val="left" w:pos="993"/>
        </w:tabs>
        <w:spacing w:after="0" w:line="360" w:lineRule="exact"/>
        <w:ind w:hanging="153"/>
        <w:jc w:val="both"/>
        <w:rPr>
          <w:rFonts w:ascii="Times New Roman" w:hAnsi="Times New Roman" w:cs="Times New Roman"/>
          <w:b/>
          <w:sz w:val="28"/>
          <w:szCs w:val="28"/>
        </w:rPr>
      </w:pPr>
      <w:r w:rsidRPr="00A43F43">
        <w:rPr>
          <w:rFonts w:ascii="Times New Roman" w:hAnsi="Times New Roman" w:cs="Times New Roman"/>
          <w:b/>
          <w:sz w:val="28"/>
          <w:szCs w:val="28"/>
        </w:rPr>
        <w:t xml:space="preserve">Trách nhiệm của </w:t>
      </w:r>
      <w:r w:rsidR="008642B4" w:rsidRPr="00A43F43">
        <w:rPr>
          <w:rFonts w:ascii="Times New Roman" w:hAnsi="Times New Roman" w:cs="Times New Roman"/>
          <w:b/>
          <w:sz w:val="28"/>
          <w:szCs w:val="28"/>
        </w:rPr>
        <w:t>Giáo viên dạy nghề phổ thông</w:t>
      </w:r>
    </w:p>
    <w:p w:rsidR="008642B4" w:rsidRPr="00A43F43"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Xây dựng kế hoạch và tiến hành dạy nghề phổ thông theo đúng quy định.</w:t>
      </w:r>
    </w:p>
    <w:p w:rsidR="008642B4" w:rsidRPr="00A43F43" w:rsidRDefault="008642B4" w:rsidP="00A43F43">
      <w:pPr>
        <w:spacing w:after="0" w:line="360" w:lineRule="exact"/>
        <w:ind w:firstLine="720"/>
        <w:jc w:val="both"/>
        <w:rPr>
          <w:rFonts w:ascii="Times New Roman" w:hAnsi="Times New Roman" w:cs="Times New Roman"/>
          <w:sz w:val="28"/>
          <w:szCs w:val="28"/>
        </w:rPr>
      </w:pPr>
      <w:r w:rsidRPr="00A43F43">
        <w:rPr>
          <w:rFonts w:ascii="Times New Roman" w:hAnsi="Times New Roman" w:cs="Times New Roman"/>
          <w:sz w:val="28"/>
          <w:szCs w:val="28"/>
        </w:rPr>
        <w:t>Có đầy đủ hồ sơ, sổ sách, giáo án theo quy đị</w:t>
      </w:r>
      <w:r w:rsidR="004F542D">
        <w:rPr>
          <w:rFonts w:ascii="Times New Roman" w:hAnsi="Times New Roman" w:cs="Times New Roman"/>
          <w:sz w:val="28"/>
          <w:szCs w:val="28"/>
        </w:rPr>
        <w:t>nh; Đảm bảo đủ đầu điểm, kiểm tra, đánh giá đúng hướng dẫn.</w:t>
      </w:r>
    </w:p>
    <w:p w:rsidR="00EA74AF" w:rsidRPr="00A43F43" w:rsidRDefault="00EA74AF" w:rsidP="00A43F43">
      <w:pPr>
        <w:pStyle w:val="NormalWeb"/>
        <w:spacing w:before="0" w:beforeAutospacing="0" w:after="0" w:afterAutospacing="0" w:line="360" w:lineRule="exact"/>
        <w:ind w:firstLine="720"/>
        <w:jc w:val="both"/>
        <w:rPr>
          <w:color w:val="222222"/>
          <w:sz w:val="28"/>
          <w:szCs w:val="28"/>
        </w:rPr>
      </w:pPr>
      <w:r w:rsidRPr="00A43F43">
        <w:rPr>
          <w:color w:val="222222"/>
          <w:sz w:val="28"/>
          <w:szCs w:val="28"/>
        </w:rPr>
        <w:t> Trên đây l</w:t>
      </w:r>
      <w:r w:rsidR="00966DBE" w:rsidRPr="00A43F43">
        <w:rPr>
          <w:color w:val="222222"/>
          <w:sz w:val="28"/>
          <w:szCs w:val="28"/>
        </w:rPr>
        <w:t>à kế</w:t>
      </w:r>
      <w:r w:rsidR="002C5186" w:rsidRPr="00A43F43">
        <w:rPr>
          <w:color w:val="222222"/>
          <w:sz w:val="28"/>
          <w:szCs w:val="28"/>
        </w:rPr>
        <w:t xml:space="preserve"> hoạch dạy nghề phổ thông</w:t>
      </w:r>
      <w:r w:rsidR="00935BC1" w:rsidRPr="00A43F43">
        <w:rPr>
          <w:color w:val="222222"/>
          <w:sz w:val="28"/>
          <w:szCs w:val="28"/>
        </w:rPr>
        <w:t xml:space="preserve"> </w:t>
      </w:r>
      <w:r w:rsidR="004670A8">
        <w:rPr>
          <w:color w:val="222222"/>
          <w:sz w:val="28"/>
          <w:szCs w:val="28"/>
        </w:rPr>
        <w:t xml:space="preserve"> </w:t>
      </w:r>
      <w:r w:rsidRPr="00A43F43">
        <w:rPr>
          <w:color w:val="222222"/>
          <w:sz w:val="28"/>
          <w:szCs w:val="28"/>
        </w:rPr>
        <w:t>năm học 20</w:t>
      </w:r>
      <w:r w:rsidR="00545EEC">
        <w:rPr>
          <w:color w:val="222222"/>
          <w:sz w:val="28"/>
          <w:szCs w:val="28"/>
        </w:rPr>
        <w:t>20</w:t>
      </w:r>
      <w:r w:rsidR="004B7B19" w:rsidRPr="00A43F43">
        <w:rPr>
          <w:color w:val="222222"/>
          <w:sz w:val="28"/>
          <w:szCs w:val="28"/>
        </w:rPr>
        <w:t>-202</w:t>
      </w:r>
      <w:r w:rsidR="00545EEC">
        <w:rPr>
          <w:color w:val="222222"/>
          <w:sz w:val="28"/>
          <w:szCs w:val="28"/>
        </w:rPr>
        <w:t>1</w:t>
      </w:r>
      <w:r w:rsidR="00D17AAC">
        <w:rPr>
          <w:color w:val="222222"/>
          <w:sz w:val="28"/>
          <w:szCs w:val="28"/>
        </w:rPr>
        <w:t xml:space="preserve"> của trường THCS Đa Tốn, đề nghị các đồng chí giáo viên dạy nghề, giáo viên chủ nhiệm khối 8 và bộ phận liên quan thực hiện </w:t>
      </w:r>
      <w:r w:rsidR="00E67454">
        <w:rPr>
          <w:color w:val="222222"/>
          <w:sz w:val="28"/>
          <w:szCs w:val="28"/>
        </w:rPr>
        <w:t xml:space="preserve"> nghiêm túc</w:t>
      </w:r>
      <w:r w:rsidRPr="00A43F43">
        <w:rPr>
          <w:color w:val="222222"/>
          <w:sz w:val="28"/>
          <w:szCs w:val="28"/>
        </w:rPr>
        <w:t>./.</w:t>
      </w:r>
    </w:p>
    <w:p w:rsidR="002C5186" w:rsidRPr="00A43F43" w:rsidRDefault="002C5186" w:rsidP="00A43F43">
      <w:pPr>
        <w:pStyle w:val="NormalWeb"/>
        <w:spacing w:before="0" w:beforeAutospacing="0" w:after="0" w:afterAutospacing="0" w:line="360" w:lineRule="exact"/>
        <w:ind w:firstLine="720"/>
        <w:jc w:val="both"/>
        <w:rPr>
          <w:color w:val="222222"/>
          <w:sz w:val="28"/>
          <w:szCs w:val="28"/>
        </w:rPr>
      </w:pPr>
    </w:p>
    <w:p w:rsidR="00EA74AF" w:rsidRPr="00935BC1" w:rsidRDefault="00EA74AF" w:rsidP="002C5186">
      <w:pPr>
        <w:pStyle w:val="NormalWeb"/>
        <w:spacing w:before="0" w:beforeAutospacing="0" w:after="0" w:afterAutospacing="0" w:line="360" w:lineRule="exact"/>
        <w:jc w:val="both"/>
        <w:rPr>
          <w:color w:val="222222"/>
          <w:sz w:val="27"/>
          <w:szCs w:val="27"/>
        </w:rPr>
      </w:pPr>
      <w:r w:rsidRPr="00935BC1">
        <w:rPr>
          <w:color w:val="222222"/>
          <w:sz w:val="27"/>
          <w:szCs w:val="27"/>
        </w:rPr>
        <w:t> </w:t>
      </w:r>
    </w:p>
    <w:tbl>
      <w:tblPr>
        <w:tblW w:w="9772" w:type="dxa"/>
        <w:jc w:val="center"/>
        <w:tblCellSpacing w:w="0" w:type="dxa"/>
        <w:tblInd w:w="451" w:type="dxa"/>
        <w:tblCellMar>
          <w:left w:w="0" w:type="dxa"/>
          <w:right w:w="0" w:type="dxa"/>
        </w:tblCellMar>
        <w:tblLook w:val="04A0" w:firstRow="1" w:lastRow="0" w:firstColumn="1" w:lastColumn="0" w:noHBand="0" w:noVBand="1"/>
      </w:tblPr>
      <w:tblGrid>
        <w:gridCol w:w="4012"/>
        <w:gridCol w:w="5760"/>
      </w:tblGrid>
      <w:tr w:rsidR="00EA74AF" w:rsidRPr="002C5186" w:rsidTr="003E45E2">
        <w:trPr>
          <w:tblCellSpacing w:w="0" w:type="dxa"/>
          <w:jc w:val="center"/>
        </w:trPr>
        <w:tc>
          <w:tcPr>
            <w:tcW w:w="4012" w:type="dxa"/>
            <w:vAlign w:val="center"/>
            <w:hideMark/>
          </w:tcPr>
          <w:p w:rsidR="00EA74AF" w:rsidRPr="002C5186" w:rsidRDefault="00EA74AF" w:rsidP="002C5186">
            <w:pPr>
              <w:pStyle w:val="NormalWeb"/>
              <w:spacing w:before="0" w:beforeAutospacing="0" w:after="0" w:afterAutospacing="0"/>
              <w:jc w:val="both"/>
              <w:rPr>
                <w:b/>
                <w:i/>
              </w:rPr>
            </w:pPr>
            <w:r w:rsidRPr="002C5186">
              <w:rPr>
                <w:b/>
                <w:i/>
              </w:rPr>
              <w:t>Nơi nhận:</w:t>
            </w:r>
          </w:p>
          <w:p w:rsidR="00EA74AF" w:rsidRPr="002C5186" w:rsidRDefault="00FB50F3" w:rsidP="002C5186">
            <w:pPr>
              <w:pStyle w:val="NormalWeb"/>
              <w:spacing w:before="0" w:beforeAutospacing="0" w:after="0" w:afterAutospacing="0"/>
              <w:jc w:val="both"/>
            </w:pPr>
            <w:r w:rsidRPr="002C5186">
              <w:t xml:space="preserve">- </w:t>
            </w:r>
            <w:r w:rsidR="00547C14">
              <w:t>TTGDNN-GDTX</w:t>
            </w:r>
            <w:r w:rsidR="00D15068">
              <w:t>(phối hợp)</w:t>
            </w:r>
            <w:r w:rsidR="00EA74AF" w:rsidRPr="002C5186">
              <w:t>;</w:t>
            </w:r>
          </w:p>
          <w:p w:rsidR="00FB50F3" w:rsidRPr="002C5186" w:rsidRDefault="00FB50F3" w:rsidP="002C5186">
            <w:pPr>
              <w:pStyle w:val="NormalWeb"/>
              <w:spacing w:before="0" w:beforeAutospacing="0" w:after="0" w:afterAutospacing="0"/>
              <w:jc w:val="both"/>
            </w:pPr>
            <w:r w:rsidRPr="002C5186">
              <w:t xml:space="preserve">- </w:t>
            </w:r>
            <w:r w:rsidR="00D15068">
              <w:t>GVCN,GV dạy nghề</w:t>
            </w:r>
            <w:r w:rsidRPr="002C5186">
              <w:t xml:space="preserve"> (t/h);</w:t>
            </w:r>
          </w:p>
          <w:p w:rsidR="00EA74AF" w:rsidRDefault="00EA74AF" w:rsidP="002C5186">
            <w:pPr>
              <w:pStyle w:val="NormalWeb"/>
              <w:spacing w:before="0" w:beforeAutospacing="0" w:after="0" w:afterAutospacing="0"/>
              <w:jc w:val="both"/>
            </w:pPr>
            <w:r w:rsidRPr="002C5186">
              <w:t>-</w:t>
            </w:r>
            <w:r w:rsidR="00FB50F3" w:rsidRPr="002C5186">
              <w:t xml:space="preserve"> L</w:t>
            </w:r>
            <w:r w:rsidRPr="002C5186">
              <w:t>ưu VP</w:t>
            </w:r>
            <w:r w:rsidR="00FB50F3" w:rsidRPr="002C5186">
              <w:t>;</w:t>
            </w:r>
          </w:p>
          <w:p w:rsidR="00D15068" w:rsidRDefault="00D15068" w:rsidP="002C5186">
            <w:pPr>
              <w:pStyle w:val="NormalWeb"/>
              <w:spacing w:before="0" w:beforeAutospacing="0" w:after="0" w:afterAutospacing="0"/>
              <w:jc w:val="both"/>
            </w:pPr>
          </w:p>
          <w:p w:rsidR="00D15068" w:rsidRDefault="00D15068" w:rsidP="002C5186">
            <w:pPr>
              <w:pStyle w:val="NormalWeb"/>
              <w:spacing w:before="0" w:beforeAutospacing="0" w:after="0" w:afterAutospacing="0"/>
              <w:jc w:val="both"/>
            </w:pPr>
          </w:p>
          <w:p w:rsidR="00D15068" w:rsidRDefault="00D15068" w:rsidP="002C5186">
            <w:pPr>
              <w:pStyle w:val="NormalWeb"/>
              <w:spacing w:before="0" w:beforeAutospacing="0" w:after="0" w:afterAutospacing="0"/>
              <w:jc w:val="both"/>
            </w:pPr>
          </w:p>
          <w:p w:rsidR="00D15068" w:rsidRDefault="00D15068" w:rsidP="002C5186">
            <w:pPr>
              <w:pStyle w:val="NormalWeb"/>
              <w:spacing w:before="0" w:beforeAutospacing="0" w:after="0" w:afterAutospacing="0"/>
              <w:jc w:val="both"/>
            </w:pPr>
          </w:p>
          <w:p w:rsidR="00D15068" w:rsidRDefault="00D15068" w:rsidP="002C5186">
            <w:pPr>
              <w:pStyle w:val="NormalWeb"/>
              <w:spacing w:before="0" w:beforeAutospacing="0" w:after="0" w:afterAutospacing="0"/>
              <w:jc w:val="both"/>
            </w:pPr>
          </w:p>
          <w:p w:rsidR="00D15068" w:rsidRPr="002C5186" w:rsidRDefault="00D15068" w:rsidP="002C5186">
            <w:pPr>
              <w:pStyle w:val="NormalWeb"/>
              <w:spacing w:before="0" w:beforeAutospacing="0" w:after="0" w:afterAutospacing="0"/>
              <w:jc w:val="both"/>
              <w:rPr>
                <w:sz w:val="28"/>
                <w:szCs w:val="28"/>
              </w:rPr>
            </w:pPr>
          </w:p>
        </w:tc>
        <w:tc>
          <w:tcPr>
            <w:tcW w:w="5760" w:type="dxa"/>
            <w:vAlign w:val="center"/>
            <w:hideMark/>
          </w:tcPr>
          <w:p w:rsidR="00FB50F3" w:rsidRPr="002C5186" w:rsidRDefault="00547C14" w:rsidP="004670A8">
            <w:pPr>
              <w:pStyle w:val="NormalWeb"/>
              <w:spacing w:before="0" w:beforeAutospacing="0" w:after="0" w:afterAutospacing="0"/>
              <w:jc w:val="center"/>
              <w:rPr>
                <w:b/>
                <w:sz w:val="28"/>
                <w:szCs w:val="28"/>
              </w:rPr>
            </w:pPr>
            <w:r>
              <w:rPr>
                <w:b/>
                <w:sz w:val="28"/>
                <w:szCs w:val="28"/>
              </w:rPr>
              <w:t>HIỆU TRƯỞNG</w:t>
            </w:r>
          </w:p>
          <w:p w:rsidR="00FB50F3" w:rsidRPr="002C5186" w:rsidRDefault="00D44D27" w:rsidP="002C5186">
            <w:pPr>
              <w:pStyle w:val="NormalWeb"/>
              <w:spacing w:before="0" w:beforeAutospacing="0" w:after="0" w:afterAutospacing="0" w:line="440" w:lineRule="atLeast"/>
              <w:jc w:val="center"/>
              <w:rPr>
                <w:b/>
                <w:sz w:val="28"/>
                <w:szCs w:val="28"/>
              </w:rPr>
            </w:pPr>
            <w:r>
              <w:rPr>
                <w:b/>
                <w:sz w:val="28"/>
                <w:szCs w:val="28"/>
              </w:rPr>
              <w:t>(đã kí)</w:t>
            </w:r>
          </w:p>
          <w:p w:rsidR="004670A8" w:rsidRDefault="004670A8" w:rsidP="002C5186">
            <w:pPr>
              <w:pStyle w:val="NormalWeb"/>
              <w:spacing w:before="0" w:beforeAutospacing="0" w:after="0" w:afterAutospacing="0" w:line="440" w:lineRule="atLeast"/>
              <w:jc w:val="center"/>
              <w:rPr>
                <w:b/>
                <w:sz w:val="28"/>
                <w:szCs w:val="28"/>
              </w:rPr>
            </w:pPr>
          </w:p>
          <w:p w:rsidR="00D15068" w:rsidRDefault="00D15068" w:rsidP="002C5186">
            <w:pPr>
              <w:pStyle w:val="NormalWeb"/>
              <w:spacing w:before="0" w:beforeAutospacing="0" w:after="0" w:afterAutospacing="0" w:line="440" w:lineRule="atLeast"/>
              <w:jc w:val="center"/>
              <w:rPr>
                <w:b/>
                <w:sz w:val="28"/>
                <w:szCs w:val="28"/>
              </w:rPr>
            </w:pPr>
          </w:p>
          <w:p w:rsidR="00D15068" w:rsidRDefault="00D15068" w:rsidP="002C5186">
            <w:pPr>
              <w:pStyle w:val="NormalWeb"/>
              <w:spacing w:before="0" w:beforeAutospacing="0" w:after="0" w:afterAutospacing="0" w:line="440" w:lineRule="atLeast"/>
              <w:jc w:val="center"/>
              <w:rPr>
                <w:b/>
                <w:sz w:val="28"/>
                <w:szCs w:val="28"/>
              </w:rPr>
            </w:pPr>
          </w:p>
          <w:p w:rsidR="00D15068" w:rsidRDefault="00D15068" w:rsidP="002C5186">
            <w:pPr>
              <w:pStyle w:val="NormalWeb"/>
              <w:spacing w:before="0" w:beforeAutospacing="0" w:after="0" w:afterAutospacing="0" w:line="440" w:lineRule="atLeast"/>
              <w:jc w:val="center"/>
              <w:rPr>
                <w:b/>
                <w:sz w:val="28"/>
                <w:szCs w:val="28"/>
              </w:rPr>
            </w:pPr>
          </w:p>
          <w:p w:rsidR="00EA74AF" w:rsidRPr="00E67454" w:rsidRDefault="004B7B19" w:rsidP="00547C14">
            <w:pPr>
              <w:pStyle w:val="NormalWeb"/>
              <w:spacing w:before="0" w:beforeAutospacing="0" w:after="0" w:afterAutospacing="0" w:line="440" w:lineRule="atLeast"/>
              <w:jc w:val="center"/>
              <w:rPr>
                <w:sz w:val="28"/>
                <w:szCs w:val="28"/>
              </w:rPr>
            </w:pPr>
            <w:r w:rsidRPr="00E67454">
              <w:rPr>
                <w:sz w:val="28"/>
                <w:szCs w:val="28"/>
              </w:rPr>
              <w:t xml:space="preserve">Nguyễn </w:t>
            </w:r>
            <w:r w:rsidR="00547C14" w:rsidRPr="00E67454">
              <w:rPr>
                <w:sz w:val="28"/>
                <w:szCs w:val="28"/>
              </w:rPr>
              <w:t>Đức Tuấn</w:t>
            </w:r>
          </w:p>
        </w:tc>
      </w:tr>
    </w:tbl>
    <w:p w:rsidR="0043607F" w:rsidRPr="002C5186" w:rsidRDefault="00EA74AF" w:rsidP="002C5186">
      <w:pPr>
        <w:spacing w:after="0" w:line="240" w:lineRule="auto"/>
        <w:jc w:val="both"/>
        <w:rPr>
          <w:rFonts w:ascii="Times New Roman" w:hAnsi="Times New Roman" w:cs="Times New Roman"/>
          <w:color w:val="222222"/>
          <w:sz w:val="28"/>
          <w:szCs w:val="28"/>
        </w:rPr>
      </w:pPr>
      <w:r w:rsidRPr="002C5186">
        <w:rPr>
          <w:rFonts w:ascii="Times New Roman" w:hAnsi="Times New Roman" w:cs="Times New Roman"/>
          <w:color w:val="222222"/>
          <w:sz w:val="28"/>
          <w:szCs w:val="28"/>
        </w:rPr>
        <w:t> </w:t>
      </w: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Pr="002C5186" w:rsidRDefault="003466B7" w:rsidP="002C5186">
      <w:pPr>
        <w:spacing w:after="0" w:line="240" w:lineRule="auto"/>
        <w:jc w:val="both"/>
        <w:rPr>
          <w:rFonts w:ascii="Times New Roman" w:hAnsi="Times New Roman" w:cs="Times New Roman"/>
          <w:color w:val="222222"/>
          <w:sz w:val="28"/>
          <w:szCs w:val="28"/>
        </w:rPr>
      </w:pPr>
    </w:p>
    <w:p w:rsidR="003466B7" w:rsidRDefault="003466B7" w:rsidP="00747611">
      <w:pPr>
        <w:spacing w:after="0" w:line="240" w:lineRule="auto"/>
        <w:rPr>
          <w:rFonts w:ascii="Times New Roman" w:hAnsi="Times New Roman" w:cs="Times New Roman"/>
          <w:color w:val="222222"/>
          <w:sz w:val="28"/>
          <w:szCs w:val="28"/>
        </w:rPr>
      </w:pPr>
    </w:p>
    <w:p w:rsidR="003466B7" w:rsidRDefault="003466B7" w:rsidP="00747611">
      <w:pPr>
        <w:spacing w:after="0" w:line="240" w:lineRule="auto"/>
        <w:rPr>
          <w:rFonts w:ascii="Times New Roman" w:hAnsi="Times New Roman" w:cs="Times New Roman"/>
          <w:color w:val="222222"/>
          <w:sz w:val="28"/>
          <w:szCs w:val="28"/>
        </w:rPr>
      </w:pPr>
    </w:p>
    <w:sectPr w:rsidR="003466B7" w:rsidSect="00560733">
      <w:footerReference w:type="default" r:id="rId9"/>
      <w:pgSz w:w="11909" w:h="16834" w:code="9"/>
      <w:pgMar w:top="1008" w:right="864"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09" w:rsidRDefault="00002809" w:rsidP="00935BC1">
      <w:pPr>
        <w:spacing w:after="0" w:line="240" w:lineRule="auto"/>
      </w:pPr>
      <w:r>
        <w:separator/>
      </w:r>
    </w:p>
  </w:endnote>
  <w:endnote w:type="continuationSeparator" w:id="0">
    <w:p w:rsidR="00002809" w:rsidRDefault="00002809" w:rsidP="0093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135"/>
      <w:docPartObj>
        <w:docPartGallery w:val="Page Numbers (Bottom of Page)"/>
        <w:docPartUnique/>
      </w:docPartObj>
    </w:sdtPr>
    <w:sdtEndPr/>
    <w:sdtContent>
      <w:p w:rsidR="00A43F43" w:rsidRDefault="00890388">
        <w:pPr>
          <w:pStyle w:val="Footer"/>
          <w:jc w:val="center"/>
        </w:pPr>
        <w:r>
          <w:fldChar w:fldCharType="begin"/>
        </w:r>
        <w:r>
          <w:instrText xml:space="preserve"> PAGE   \* MERGEFORMAT </w:instrText>
        </w:r>
        <w:r>
          <w:fldChar w:fldCharType="separate"/>
        </w:r>
        <w:r w:rsidR="00545EEC">
          <w:rPr>
            <w:noProof/>
          </w:rPr>
          <w:t>2</w:t>
        </w:r>
        <w:r>
          <w:rPr>
            <w:noProof/>
          </w:rPr>
          <w:fldChar w:fldCharType="end"/>
        </w:r>
      </w:p>
    </w:sdtContent>
  </w:sdt>
  <w:p w:rsidR="00A43F43" w:rsidRDefault="00A43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09" w:rsidRDefault="00002809" w:rsidP="00935BC1">
      <w:pPr>
        <w:spacing w:after="0" w:line="240" w:lineRule="auto"/>
      </w:pPr>
      <w:r>
        <w:separator/>
      </w:r>
    </w:p>
  </w:footnote>
  <w:footnote w:type="continuationSeparator" w:id="0">
    <w:p w:rsidR="00002809" w:rsidRDefault="00002809" w:rsidP="00935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6D9"/>
    <w:multiLevelType w:val="multilevel"/>
    <w:tmpl w:val="B7E2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64FFF"/>
    <w:multiLevelType w:val="multilevel"/>
    <w:tmpl w:val="3F5C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83898"/>
    <w:multiLevelType w:val="hybridMultilevel"/>
    <w:tmpl w:val="4286805C"/>
    <w:lvl w:ilvl="0" w:tplc="FFEA655E">
      <w:start w:val="4"/>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23B34894"/>
    <w:multiLevelType w:val="multilevel"/>
    <w:tmpl w:val="0242F308"/>
    <w:lvl w:ilvl="0">
      <w:start w:val="1"/>
      <w:numFmt w:val="decimal"/>
      <w:lvlText w:val="%1."/>
      <w:lvlJc w:val="left"/>
      <w:pPr>
        <w:ind w:left="420" w:hanging="360"/>
      </w:pPr>
      <w:rPr>
        <w:rFonts w:hint="default"/>
      </w:rPr>
    </w:lvl>
    <w:lvl w:ilvl="1">
      <w:start w:val="4"/>
      <w:numFmt w:val="decimal"/>
      <w:isLgl/>
      <w:lvlText w:val="%1.%2."/>
      <w:lvlJc w:val="left"/>
      <w:pPr>
        <w:ind w:left="1071" w:hanging="825"/>
      </w:pPr>
      <w:rPr>
        <w:rFonts w:hint="default"/>
        <w:b/>
      </w:rPr>
    </w:lvl>
    <w:lvl w:ilvl="2">
      <w:start w:val="2"/>
      <w:numFmt w:val="decimal"/>
      <w:isLgl/>
      <w:lvlText w:val="%1.%2.%3."/>
      <w:lvlJc w:val="left"/>
      <w:pPr>
        <w:ind w:left="1257" w:hanging="825"/>
      </w:pPr>
      <w:rPr>
        <w:rFonts w:hint="default"/>
        <w:b/>
      </w:rPr>
    </w:lvl>
    <w:lvl w:ilvl="3">
      <w:start w:val="1"/>
      <w:numFmt w:val="decimal"/>
      <w:isLgl/>
      <w:lvlText w:val="%1.%2.%3.%4."/>
      <w:lvlJc w:val="left"/>
      <w:pPr>
        <w:ind w:left="1698" w:hanging="1080"/>
      </w:pPr>
      <w:rPr>
        <w:rFonts w:hint="default"/>
        <w:b/>
      </w:rPr>
    </w:lvl>
    <w:lvl w:ilvl="4">
      <w:start w:val="1"/>
      <w:numFmt w:val="decimal"/>
      <w:isLgl/>
      <w:lvlText w:val="%1.%2.%3.%4.%5."/>
      <w:lvlJc w:val="left"/>
      <w:pPr>
        <w:ind w:left="1884" w:hanging="1080"/>
      </w:pPr>
      <w:rPr>
        <w:rFonts w:hint="default"/>
        <w:b/>
      </w:rPr>
    </w:lvl>
    <w:lvl w:ilvl="5">
      <w:start w:val="1"/>
      <w:numFmt w:val="decimal"/>
      <w:isLgl/>
      <w:lvlText w:val="%1.%2.%3.%4.%5.%6."/>
      <w:lvlJc w:val="left"/>
      <w:pPr>
        <w:ind w:left="2430" w:hanging="1440"/>
      </w:pPr>
      <w:rPr>
        <w:rFonts w:hint="default"/>
        <w:b/>
      </w:rPr>
    </w:lvl>
    <w:lvl w:ilvl="6">
      <w:start w:val="1"/>
      <w:numFmt w:val="decimal"/>
      <w:isLgl/>
      <w:lvlText w:val="%1.%2.%3.%4.%5.%6.%7."/>
      <w:lvlJc w:val="left"/>
      <w:pPr>
        <w:ind w:left="2976" w:hanging="1800"/>
      </w:pPr>
      <w:rPr>
        <w:rFonts w:hint="default"/>
        <w:b/>
      </w:rPr>
    </w:lvl>
    <w:lvl w:ilvl="7">
      <w:start w:val="1"/>
      <w:numFmt w:val="decimal"/>
      <w:isLgl/>
      <w:lvlText w:val="%1.%2.%3.%4.%5.%6.%7.%8."/>
      <w:lvlJc w:val="left"/>
      <w:pPr>
        <w:ind w:left="3162" w:hanging="1800"/>
      </w:pPr>
      <w:rPr>
        <w:rFonts w:hint="default"/>
        <w:b/>
      </w:rPr>
    </w:lvl>
    <w:lvl w:ilvl="8">
      <w:start w:val="1"/>
      <w:numFmt w:val="decimal"/>
      <w:isLgl/>
      <w:lvlText w:val="%1.%2.%3.%4.%5.%6.%7.%8.%9."/>
      <w:lvlJc w:val="left"/>
      <w:pPr>
        <w:ind w:left="3708" w:hanging="2160"/>
      </w:pPr>
      <w:rPr>
        <w:rFonts w:hint="default"/>
        <w:b/>
      </w:rPr>
    </w:lvl>
  </w:abstractNum>
  <w:abstractNum w:abstractNumId="4">
    <w:nsid w:val="28D069DA"/>
    <w:multiLevelType w:val="hybridMultilevel"/>
    <w:tmpl w:val="A2AC3252"/>
    <w:lvl w:ilvl="0" w:tplc="6E9CBC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A54E1"/>
    <w:multiLevelType w:val="hybridMultilevel"/>
    <w:tmpl w:val="39668AEA"/>
    <w:lvl w:ilvl="0" w:tplc="488CB40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B92B30"/>
    <w:multiLevelType w:val="hybridMultilevel"/>
    <w:tmpl w:val="AA5AF3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28B3"/>
    <w:multiLevelType w:val="hybridMultilevel"/>
    <w:tmpl w:val="5C7455E6"/>
    <w:lvl w:ilvl="0" w:tplc="CA883E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5064FD"/>
    <w:multiLevelType w:val="hybridMultilevel"/>
    <w:tmpl w:val="CA780ECA"/>
    <w:lvl w:ilvl="0" w:tplc="34B0C798">
      <w:start w:val="3"/>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18F2B9D"/>
    <w:multiLevelType w:val="hybridMultilevel"/>
    <w:tmpl w:val="BEC2B5A0"/>
    <w:lvl w:ilvl="0" w:tplc="04090001">
      <w:start w:val="3"/>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81411E1"/>
    <w:multiLevelType w:val="hybridMultilevel"/>
    <w:tmpl w:val="1B2CF09E"/>
    <w:lvl w:ilvl="0" w:tplc="1C8440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A045DE"/>
    <w:multiLevelType w:val="hybridMultilevel"/>
    <w:tmpl w:val="027A7752"/>
    <w:lvl w:ilvl="0" w:tplc="9542810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9"/>
  </w:num>
  <w:num w:numId="6">
    <w:abstractNumId w:val="2"/>
  </w:num>
  <w:num w:numId="7">
    <w:abstractNumId w:val="4"/>
  </w:num>
  <w:num w:numId="8">
    <w:abstractNumId w:val="10"/>
  </w:num>
  <w:num w:numId="9">
    <w:abstractNumId w:val="3"/>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5630"/>
    <w:rsid w:val="00002620"/>
    <w:rsid w:val="00002809"/>
    <w:rsid w:val="0000352D"/>
    <w:rsid w:val="0001077F"/>
    <w:rsid w:val="00014613"/>
    <w:rsid w:val="00020478"/>
    <w:rsid w:val="00031F47"/>
    <w:rsid w:val="00050C53"/>
    <w:rsid w:val="00056AEC"/>
    <w:rsid w:val="00075189"/>
    <w:rsid w:val="00081EF4"/>
    <w:rsid w:val="00095039"/>
    <w:rsid w:val="000D0899"/>
    <w:rsid w:val="001073ED"/>
    <w:rsid w:val="0012104E"/>
    <w:rsid w:val="001339AD"/>
    <w:rsid w:val="00133F92"/>
    <w:rsid w:val="00181877"/>
    <w:rsid w:val="00191111"/>
    <w:rsid w:val="001D0E04"/>
    <w:rsid w:val="002442DE"/>
    <w:rsid w:val="00266D19"/>
    <w:rsid w:val="00267885"/>
    <w:rsid w:val="00273342"/>
    <w:rsid w:val="002868F5"/>
    <w:rsid w:val="00290DE7"/>
    <w:rsid w:val="00294D92"/>
    <w:rsid w:val="00296D5A"/>
    <w:rsid w:val="002C5186"/>
    <w:rsid w:val="002C7624"/>
    <w:rsid w:val="002D6177"/>
    <w:rsid w:val="002F2B7A"/>
    <w:rsid w:val="00310675"/>
    <w:rsid w:val="003466B7"/>
    <w:rsid w:val="00357EBA"/>
    <w:rsid w:val="00365204"/>
    <w:rsid w:val="00366262"/>
    <w:rsid w:val="00371194"/>
    <w:rsid w:val="00374B4B"/>
    <w:rsid w:val="00382486"/>
    <w:rsid w:val="0038380F"/>
    <w:rsid w:val="0038670E"/>
    <w:rsid w:val="003B7FB2"/>
    <w:rsid w:val="003C3189"/>
    <w:rsid w:val="003D5CC4"/>
    <w:rsid w:val="003D5F83"/>
    <w:rsid w:val="003D6CF2"/>
    <w:rsid w:val="003E45E2"/>
    <w:rsid w:val="004307F0"/>
    <w:rsid w:val="0043215E"/>
    <w:rsid w:val="0043607F"/>
    <w:rsid w:val="0044083D"/>
    <w:rsid w:val="00441495"/>
    <w:rsid w:val="004569C0"/>
    <w:rsid w:val="004670A8"/>
    <w:rsid w:val="0048438A"/>
    <w:rsid w:val="00484ABC"/>
    <w:rsid w:val="004A293D"/>
    <w:rsid w:val="004A49D9"/>
    <w:rsid w:val="004A746A"/>
    <w:rsid w:val="004B01E3"/>
    <w:rsid w:val="004B14A2"/>
    <w:rsid w:val="004B5E82"/>
    <w:rsid w:val="004B7B19"/>
    <w:rsid w:val="004C25F7"/>
    <w:rsid w:val="004C375C"/>
    <w:rsid w:val="004D2DA2"/>
    <w:rsid w:val="004E1E2E"/>
    <w:rsid w:val="004F3A91"/>
    <w:rsid w:val="004F542D"/>
    <w:rsid w:val="0050003F"/>
    <w:rsid w:val="005308BE"/>
    <w:rsid w:val="00544216"/>
    <w:rsid w:val="00545EEC"/>
    <w:rsid w:val="00546A03"/>
    <w:rsid w:val="00547C14"/>
    <w:rsid w:val="00560733"/>
    <w:rsid w:val="00591355"/>
    <w:rsid w:val="0059197E"/>
    <w:rsid w:val="00592D6B"/>
    <w:rsid w:val="005A3935"/>
    <w:rsid w:val="005B1056"/>
    <w:rsid w:val="005C7137"/>
    <w:rsid w:val="005D486B"/>
    <w:rsid w:val="005E5051"/>
    <w:rsid w:val="005F6645"/>
    <w:rsid w:val="006072FA"/>
    <w:rsid w:val="0061174C"/>
    <w:rsid w:val="00656133"/>
    <w:rsid w:val="00666482"/>
    <w:rsid w:val="006800B9"/>
    <w:rsid w:val="00692440"/>
    <w:rsid w:val="006A0195"/>
    <w:rsid w:val="006B612D"/>
    <w:rsid w:val="006C6E5A"/>
    <w:rsid w:val="006D4C6E"/>
    <w:rsid w:val="00710CFF"/>
    <w:rsid w:val="00735630"/>
    <w:rsid w:val="00747611"/>
    <w:rsid w:val="0075465C"/>
    <w:rsid w:val="00762E3A"/>
    <w:rsid w:val="0079008D"/>
    <w:rsid w:val="00795ABD"/>
    <w:rsid w:val="007A044D"/>
    <w:rsid w:val="007C4F3F"/>
    <w:rsid w:val="007E2B42"/>
    <w:rsid w:val="007E6172"/>
    <w:rsid w:val="007E6555"/>
    <w:rsid w:val="007F2BD6"/>
    <w:rsid w:val="007F3771"/>
    <w:rsid w:val="00821511"/>
    <w:rsid w:val="00842F69"/>
    <w:rsid w:val="008642B4"/>
    <w:rsid w:val="00885888"/>
    <w:rsid w:val="00890388"/>
    <w:rsid w:val="008C3A84"/>
    <w:rsid w:val="008F0712"/>
    <w:rsid w:val="008F7A1F"/>
    <w:rsid w:val="00902CC2"/>
    <w:rsid w:val="00912CAF"/>
    <w:rsid w:val="00926D90"/>
    <w:rsid w:val="00935BC1"/>
    <w:rsid w:val="00964134"/>
    <w:rsid w:val="00966DBE"/>
    <w:rsid w:val="009676FC"/>
    <w:rsid w:val="009A25CB"/>
    <w:rsid w:val="009A6D54"/>
    <w:rsid w:val="009C1200"/>
    <w:rsid w:val="009F046C"/>
    <w:rsid w:val="00A106E8"/>
    <w:rsid w:val="00A43F43"/>
    <w:rsid w:val="00A46D9F"/>
    <w:rsid w:val="00A5593C"/>
    <w:rsid w:val="00A707A4"/>
    <w:rsid w:val="00A737BA"/>
    <w:rsid w:val="00A8765C"/>
    <w:rsid w:val="00AA2ADD"/>
    <w:rsid w:val="00AC4119"/>
    <w:rsid w:val="00B2005B"/>
    <w:rsid w:val="00B26562"/>
    <w:rsid w:val="00B357C6"/>
    <w:rsid w:val="00B42205"/>
    <w:rsid w:val="00B526A4"/>
    <w:rsid w:val="00B656C8"/>
    <w:rsid w:val="00B67194"/>
    <w:rsid w:val="00B751F0"/>
    <w:rsid w:val="00BA0FAF"/>
    <w:rsid w:val="00BB6966"/>
    <w:rsid w:val="00BB7992"/>
    <w:rsid w:val="00BF23FA"/>
    <w:rsid w:val="00C06FCC"/>
    <w:rsid w:val="00C26A1F"/>
    <w:rsid w:val="00C32363"/>
    <w:rsid w:val="00C401CF"/>
    <w:rsid w:val="00C40C05"/>
    <w:rsid w:val="00C45246"/>
    <w:rsid w:val="00C604AF"/>
    <w:rsid w:val="00C621E6"/>
    <w:rsid w:val="00C86796"/>
    <w:rsid w:val="00CA5BBB"/>
    <w:rsid w:val="00CB19F6"/>
    <w:rsid w:val="00CC245C"/>
    <w:rsid w:val="00CD0025"/>
    <w:rsid w:val="00CE0329"/>
    <w:rsid w:val="00CF783E"/>
    <w:rsid w:val="00D15068"/>
    <w:rsid w:val="00D16CD5"/>
    <w:rsid w:val="00D17AAC"/>
    <w:rsid w:val="00D44D27"/>
    <w:rsid w:val="00D5331F"/>
    <w:rsid w:val="00D80549"/>
    <w:rsid w:val="00DA0907"/>
    <w:rsid w:val="00DD57A7"/>
    <w:rsid w:val="00DE2325"/>
    <w:rsid w:val="00DE3F8A"/>
    <w:rsid w:val="00DE4BB1"/>
    <w:rsid w:val="00E32972"/>
    <w:rsid w:val="00E55D6D"/>
    <w:rsid w:val="00E6179D"/>
    <w:rsid w:val="00E67454"/>
    <w:rsid w:val="00E67E25"/>
    <w:rsid w:val="00E70E98"/>
    <w:rsid w:val="00E923BE"/>
    <w:rsid w:val="00EA04A0"/>
    <w:rsid w:val="00EA74AF"/>
    <w:rsid w:val="00EB521A"/>
    <w:rsid w:val="00EB5A0D"/>
    <w:rsid w:val="00EC568A"/>
    <w:rsid w:val="00ED3530"/>
    <w:rsid w:val="00EE6B42"/>
    <w:rsid w:val="00EF4C87"/>
    <w:rsid w:val="00F10E37"/>
    <w:rsid w:val="00F13195"/>
    <w:rsid w:val="00F14867"/>
    <w:rsid w:val="00F17408"/>
    <w:rsid w:val="00F50BD6"/>
    <w:rsid w:val="00F61CFB"/>
    <w:rsid w:val="00F95444"/>
    <w:rsid w:val="00FA4E44"/>
    <w:rsid w:val="00FB40F8"/>
    <w:rsid w:val="00FB5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F"/>
    <w:rPr>
      <w:rFonts w:eastAsiaTheme="minorEastAsia"/>
    </w:rPr>
  </w:style>
  <w:style w:type="paragraph" w:styleId="Heading2">
    <w:name w:val="heading 2"/>
    <w:basedOn w:val="Normal"/>
    <w:link w:val="Heading2Char"/>
    <w:uiPriority w:val="9"/>
    <w:qFormat/>
    <w:rsid w:val="007356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630"/>
    <w:rPr>
      <w:rFonts w:ascii="Times New Roman" w:eastAsia="Times New Roman" w:hAnsi="Times New Roman" w:cs="Times New Roman"/>
      <w:b/>
      <w:bCs/>
      <w:sz w:val="36"/>
      <w:szCs w:val="36"/>
    </w:rPr>
  </w:style>
  <w:style w:type="character" w:styleId="Strong">
    <w:name w:val="Strong"/>
    <w:basedOn w:val="DefaultParagraphFont"/>
    <w:uiPriority w:val="22"/>
    <w:qFormat/>
    <w:rsid w:val="00735630"/>
    <w:rPr>
      <w:b/>
      <w:bCs/>
    </w:rPr>
  </w:style>
  <w:style w:type="character" w:styleId="Hyperlink">
    <w:name w:val="Hyperlink"/>
    <w:basedOn w:val="DefaultParagraphFont"/>
    <w:uiPriority w:val="99"/>
    <w:semiHidden/>
    <w:unhideWhenUsed/>
    <w:rsid w:val="00735630"/>
    <w:rPr>
      <w:color w:val="0000FF"/>
      <w:u w:val="single"/>
    </w:rPr>
  </w:style>
  <w:style w:type="paragraph" w:styleId="NormalWeb">
    <w:name w:val="Normal (Web)"/>
    <w:basedOn w:val="Normal"/>
    <w:unhideWhenUsed/>
    <w:rsid w:val="007356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5630"/>
    <w:rPr>
      <w:i/>
      <w:iCs/>
    </w:rPr>
  </w:style>
  <w:style w:type="paragraph" w:styleId="z-TopofForm">
    <w:name w:val="HTML Top of Form"/>
    <w:basedOn w:val="Normal"/>
    <w:next w:val="Normal"/>
    <w:link w:val="z-TopofFormChar"/>
    <w:hidden/>
    <w:uiPriority w:val="99"/>
    <w:semiHidden/>
    <w:unhideWhenUsed/>
    <w:rsid w:val="00EA74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4AF"/>
    <w:rPr>
      <w:rFonts w:ascii="Arial" w:eastAsia="Times New Roman" w:hAnsi="Arial" w:cs="Arial"/>
      <w:vanish/>
      <w:sz w:val="16"/>
      <w:szCs w:val="16"/>
    </w:rPr>
  </w:style>
  <w:style w:type="table" w:styleId="TableGrid">
    <w:name w:val="Table Grid"/>
    <w:basedOn w:val="TableNormal"/>
    <w:uiPriority w:val="59"/>
    <w:rsid w:val="0050003F"/>
    <w:pPr>
      <w:spacing w:after="0" w:line="240" w:lineRule="auto"/>
    </w:pPr>
    <w:tblPr>
      <w:tblInd w:w="0" w:type="dxa"/>
      <w:tblBorders>
        <w:top w:val="single" w:sz="4" w:space="0" w:color="2A2A2A" w:themeColor="text1"/>
        <w:left w:val="single" w:sz="4" w:space="0" w:color="2A2A2A" w:themeColor="text1"/>
        <w:bottom w:val="single" w:sz="4" w:space="0" w:color="2A2A2A" w:themeColor="text1"/>
        <w:right w:val="single" w:sz="4" w:space="0" w:color="2A2A2A" w:themeColor="text1"/>
        <w:insideH w:val="single" w:sz="4" w:space="0" w:color="2A2A2A" w:themeColor="text1"/>
        <w:insideV w:val="single" w:sz="4" w:space="0" w:color="2A2A2A"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AD"/>
    <w:rPr>
      <w:rFonts w:ascii="Tahoma" w:eastAsiaTheme="minorEastAsia" w:hAnsi="Tahoma" w:cs="Tahoma"/>
      <w:sz w:val="16"/>
      <w:szCs w:val="16"/>
    </w:rPr>
  </w:style>
  <w:style w:type="character" w:customStyle="1" w:styleId="apple-converted-space">
    <w:name w:val="apple-converted-space"/>
    <w:basedOn w:val="DefaultParagraphFont"/>
    <w:rsid w:val="00C40C05"/>
  </w:style>
  <w:style w:type="paragraph" w:styleId="ListParagraph">
    <w:name w:val="List Paragraph"/>
    <w:basedOn w:val="Normal"/>
    <w:uiPriority w:val="34"/>
    <w:qFormat/>
    <w:rsid w:val="008642B4"/>
    <w:pPr>
      <w:ind w:left="720"/>
      <w:contextualSpacing/>
    </w:pPr>
  </w:style>
  <w:style w:type="paragraph" w:styleId="Header">
    <w:name w:val="header"/>
    <w:basedOn w:val="Normal"/>
    <w:link w:val="HeaderChar"/>
    <w:uiPriority w:val="99"/>
    <w:semiHidden/>
    <w:unhideWhenUsed/>
    <w:rsid w:val="00935B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BC1"/>
    <w:rPr>
      <w:rFonts w:eastAsiaTheme="minorEastAsia"/>
    </w:rPr>
  </w:style>
  <w:style w:type="paragraph" w:styleId="Footer">
    <w:name w:val="footer"/>
    <w:basedOn w:val="Normal"/>
    <w:link w:val="FooterChar"/>
    <w:uiPriority w:val="99"/>
    <w:unhideWhenUsed/>
    <w:rsid w:val="0093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C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56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630"/>
    <w:rPr>
      <w:rFonts w:ascii="Times New Roman" w:eastAsia="Times New Roman" w:hAnsi="Times New Roman" w:cs="Times New Roman"/>
      <w:b/>
      <w:bCs/>
      <w:sz w:val="36"/>
      <w:szCs w:val="36"/>
    </w:rPr>
  </w:style>
  <w:style w:type="character" w:styleId="Strong">
    <w:name w:val="Strong"/>
    <w:basedOn w:val="DefaultParagraphFont"/>
    <w:uiPriority w:val="22"/>
    <w:qFormat/>
    <w:rsid w:val="00735630"/>
    <w:rPr>
      <w:b/>
      <w:bCs/>
    </w:rPr>
  </w:style>
  <w:style w:type="character" w:styleId="Hyperlink">
    <w:name w:val="Hyperlink"/>
    <w:basedOn w:val="DefaultParagraphFont"/>
    <w:uiPriority w:val="99"/>
    <w:semiHidden/>
    <w:unhideWhenUsed/>
    <w:rsid w:val="00735630"/>
    <w:rPr>
      <w:color w:val="0000FF"/>
      <w:u w:val="single"/>
    </w:rPr>
  </w:style>
  <w:style w:type="paragraph" w:styleId="NormalWeb">
    <w:name w:val="Normal (Web)"/>
    <w:basedOn w:val="Normal"/>
    <w:uiPriority w:val="99"/>
    <w:semiHidden/>
    <w:unhideWhenUsed/>
    <w:rsid w:val="007356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5551">
      <w:bodyDiv w:val="1"/>
      <w:marLeft w:val="0"/>
      <w:marRight w:val="0"/>
      <w:marTop w:val="0"/>
      <w:marBottom w:val="0"/>
      <w:divBdr>
        <w:top w:val="none" w:sz="0" w:space="0" w:color="auto"/>
        <w:left w:val="none" w:sz="0" w:space="0" w:color="auto"/>
        <w:bottom w:val="none" w:sz="0" w:space="0" w:color="auto"/>
        <w:right w:val="none" w:sz="0" w:space="0" w:color="auto"/>
      </w:divBdr>
    </w:div>
    <w:div w:id="1549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F395-9300-4B90-AEC4-6DD19A23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3Tcomputer</dc:creator>
  <cp:lastModifiedBy>A</cp:lastModifiedBy>
  <cp:revision>86</cp:revision>
  <cp:lastPrinted>2020-09-25T07:16:00Z</cp:lastPrinted>
  <dcterms:created xsi:type="dcterms:W3CDTF">2017-12-15T09:38:00Z</dcterms:created>
  <dcterms:modified xsi:type="dcterms:W3CDTF">2020-09-25T07:17:00Z</dcterms:modified>
</cp:coreProperties>
</file>