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A8" w:rsidRDefault="004D5513" w:rsidP="004D5513">
      <w:pPr>
        <w:ind w:firstLine="0"/>
        <w:jc w:val="left"/>
        <w:rPr>
          <w:rFonts w:ascii="Times New Roman" w:hAnsi="Times New Roman" w:cs="Times New Roman"/>
          <w:b/>
          <w:sz w:val="28"/>
          <w:szCs w:val="28"/>
        </w:rPr>
      </w:pPr>
      <w:r w:rsidRPr="004D5513">
        <w:rPr>
          <w:rFonts w:ascii="Times New Roman" w:hAnsi="Times New Roman" w:cs="Times New Roman"/>
          <w:b/>
          <w:sz w:val="28"/>
          <w:szCs w:val="28"/>
        </w:rPr>
        <w:t>Kịch bản: các tình huống có thể xảy ra khi học sinh đi học trở lại sau thời gian nghỉ dịch</w:t>
      </w:r>
    </w:p>
    <w:p w:rsidR="004D5513" w:rsidRDefault="004D5513" w:rsidP="004D5513">
      <w:pPr>
        <w:ind w:firstLine="0"/>
        <w:jc w:val="left"/>
        <w:rPr>
          <w:rFonts w:ascii="Times New Roman" w:hAnsi="Times New Roman" w:cs="Times New Roman"/>
          <w:sz w:val="28"/>
          <w:szCs w:val="28"/>
        </w:rPr>
      </w:pPr>
    </w:p>
    <w:tbl>
      <w:tblPr>
        <w:tblStyle w:val="TableGrid"/>
        <w:tblW w:w="0" w:type="auto"/>
        <w:tblLook w:val="04A0"/>
      </w:tblPr>
      <w:tblGrid>
        <w:gridCol w:w="817"/>
        <w:gridCol w:w="1701"/>
        <w:gridCol w:w="4961"/>
        <w:gridCol w:w="1134"/>
        <w:gridCol w:w="967"/>
      </w:tblGrid>
      <w:tr w:rsidR="004D5513" w:rsidTr="008E146E">
        <w:tc>
          <w:tcPr>
            <w:tcW w:w="817" w:type="dxa"/>
          </w:tcPr>
          <w:p w:rsidR="004D5513" w:rsidRDefault="004D5513" w:rsidP="008E146E">
            <w:pPr>
              <w:ind w:firstLine="0"/>
              <w:rPr>
                <w:rFonts w:ascii="Times New Roman" w:hAnsi="Times New Roman" w:cs="Times New Roman"/>
                <w:sz w:val="28"/>
                <w:szCs w:val="28"/>
              </w:rPr>
            </w:pPr>
          </w:p>
        </w:tc>
        <w:tc>
          <w:tcPr>
            <w:tcW w:w="1701" w:type="dxa"/>
          </w:tcPr>
          <w:p w:rsidR="004D5513" w:rsidRPr="008E146E" w:rsidRDefault="004D5513" w:rsidP="008E146E">
            <w:pPr>
              <w:ind w:firstLine="0"/>
              <w:jc w:val="center"/>
              <w:rPr>
                <w:rFonts w:ascii="Times New Roman" w:hAnsi="Times New Roman" w:cs="Times New Roman"/>
                <w:b/>
                <w:sz w:val="28"/>
                <w:szCs w:val="28"/>
              </w:rPr>
            </w:pPr>
            <w:r w:rsidRPr="008E146E">
              <w:rPr>
                <w:rFonts w:ascii="Times New Roman" w:hAnsi="Times New Roman" w:cs="Times New Roman"/>
                <w:b/>
                <w:sz w:val="28"/>
                <w:szCs w:val="28"/>
              </w:rPr>
              <w:t>Phát hiện học sinh sốt 37,5độ</w:t>
            </w:r>
            <w:r w:rsidR="008E146E" w:rsidRPr="008E146E">
              <w:rPr>
                <w:rFonts w:ascii="Times New Roman" w:hAnsi="Times New Roman" w:cs="Times New Roman"/>
                <w:b/>
                <w:sz w:val="28"/>
                <w:szCs w:val="28"/>
              </w:rPr>
              <w:t xml:space="preserve"> trở lên</w:t>
            </w:r>
          </w:p>
        </w:tc>
        <w:tc>
          <w:tcPr>
            <w:tcW w:w="4961" w:type="dxa"/>
          </w:tcPr>
          <w:p w:rsidR="004D5513" w:rsidRPr="008E146E" w:rsidRDefault="004D5513" w:rsidP="008E146E">
            <w:pPr>
              <w:ind w:firstLine="0"/>
              <w:jc w:val="center"/>
              <w:rPr>
                <w:rFonts w:ascii="Times New Roman" w:hAnsi="Times New Roman" w:cs="Times New Roman"/>
                <w:b/>
                <w:sz w:val="28"/>
                <w:szCs w:val="28"/>
              </w:rPr>
            </w:pPr>
            <w:r w:rsidRPr="008E146E">
              <w:rPr>
                <w:rFonts w:ascii="Times New Roman" w:hAnsi="Times New Roman" w:cs="Times New Roman"/>
                <w:b/>
                <w:sz w:val="28"/>
                <w:szCs w:val="28"/>
              </w:rPr>
              <w:t>Các bước thực hiện</w:t>
            </w:r>
          </w:p>
        </w:tc>
        <w:tc>
          <w:tcPr>
            <w:tcW w:w="1134" w:type="dxa"/>
          </w:tcPr>
          <w:p w:rsidR="004D5513" w:rsidRPr="008E146E" w:rsidRDefault="004D5513" w:rsidP="008E146E">
            <w:pPr>
              <w:ind w:firstLine="0"/>
              <w:jc w:val="center"/>
              <w:rPr>
                <w:rFonts w:ascii="Times New Roman" w:hAnsi="Times New Roman" w:cs="Times New Roman"/>
                <w:b/>
                <w:sz w:val="28"/>
                <w:szCs w:val="28"/>
              </w:rPr>
            </w:pPr>
            <w:r w:rsidRPr="008E146E">
              <w:rPr>
                <w:rFonts w:ascii="Times New Roman" w:hAnsi="Times New Roman" w:cs="Times New Roman"/>
                <w:b/>
                <w:sz w:val="28"/>
                <w:szCs w:val="28"/>
              </w:rPr>
              <w:t>Người thực hiện</w:t>
            </w:r>
          </w:p>
        </w:tc>
        <w:tc>
          <w:tcPr>
            <w:tcW w:w="967" w:type="dxa"/>
          </w:tcPr>
          <w:p w:rsidR="004D5513" w:rsidRPr="008E146E" w:rsidRDefault="004D5513" w:rsidP="008E146E">
            <w:pPr>
              <w:ind w:firstLine="0"/>
              <w:jc w:val="center"/>
              <w:rPr>
                <w:rFonts w:ascii="Times New Roman" w:hAnsi="Times New Roman" w:cs="Times New Roman"/>
                <w:b/>
                <w:sz w:val="28"/>
                <w:szCs w:val="28"/>
              </w:rPr>
            </w:pPr>
            <w:r w:rsidRPr="008E146E">
              <w:rPr>
                <w:rFonts w:ascii="Times New Roman" w:hAnsi="Times New Roman" w:cs="Times New Roman"/>
                <w:b/>
                <w:sz w:val="28"/>
                <w:szCs w:val="28"/>
              </w:rPr>
              <w:t>Người phối hợp</w:t>
            </w:r>
          </w:p>
        </w:tc>
      </w:tr>
      <w:tr w:rsidR="004D5513" w:rsidTr="008E146E">
        <w:trPr>
          <w:trHeight w:val="2684"/>
        </w:trPr>
        <w:tc>
          <w:tcPr>
            <w:tcW w:w="817" w:type="dxa"/>
          </w:tcPr>
          <w:p w:rsidR="004D5513" w:rsidRPr="008E146E" w:rsidRDefault="004D5513" w:rsidP="008E146E">
            <w:pPr>
              <w:ind w:firstLine="0"/>
              <w:jc w:val="center"/>
              <w:rPr>
                <w:rFonts w:ascii="Times New Roman" w:hAnsi="Times New Roman" w:cs="Times New Roman"/>
                <w:b/>
                <w:sz w:val="28"/>
                <w:szCs w:val="28"/>
              </w:rPr>
            </w:pPr>
            <w:r w:rsidRPr="008E146E">
              <w:rPr>
                <w:rFonts w:ascii="Times New Roman" w:hAnsi="Times New Roman" w:cs="Times New Roman"/>
                <w:b/>
                <w:sz w:val="28"/>
                <w:szCs w:val="28"/>
              </w:rPr>
              <w:t>Kịch bản 1</w:t>
            </w:r>
          </w:p>
        </w:tc>
        <w:tc>
          <w:tcPr>
            <w:tcW w:w="1701" w:type="dxa"/>
          </w:tcPr>
          <w:p w:rsidR="004D5513" w:rsidRDefault="004D5513" w:rsidP="008E146E">
            <w:pPr>
              <w:ind w:firstLine="0"/>
              <w:rPr>
                <w:rFonts w:ascii="Times New Roman" w:hAnsi="Times New Roman" w:cs="Times New Roman"/>
                <w:sz w:val="28"/>
                <w:szCs w:val="28"/>
              </w:rPr>
            </w:pPr>
            <w:r>
              <w:rPr>
                <w:rFonts w:ascii="Times New Roman" w:hAnsi="Times New Roman" w:cs="Times New Roman"/>
                <w:sz w:val="28"/>
                <w:szCs w:val="28"/>
              </w:rPr>
              <w:t>Khi học sinh có thân nhiệt 37,5 độ trở lên</w:t>
            </w:r>
            <w:r w:rsidR="00B20B28">
              <w:rPr>
                <w:rFonts w:ascii="Times New Roman" w:hAnsi="Times New Roman" w:cs="Times New Roman"/>
                <w:sz w:val="28"/>
                <w:szCs w:val="28"/>
              </w:rPr>
              <w:t>.</w:t>
            </w:r>
          </w:p>
        </w:tc>
        <w:tc>
          <w:tcPr>
            <w:tcW w:w="4961" w:type="dxa"/>
          </w:tcPr>
          <w:p w:rsidR="004D5513" w:rsidRPr="00FD63AE" w:rsidRDefault="004D5513" w:rsidP="008E146E">
            <w:pPr>
              <w:pStyle w:val="NormalWeb"/>
              <w:shd w:val="clear" w:color="auto" w:fill="FFFFFF"/>
              <w:spacing w:before="120" w:beforeAutospacing="0" w:after="120" w:afterAutospacing="0" w:line="276" w:lineRule="auto"/>
              <w:ind w:firstLine="720"/>
              <w:jc w:val="both"/>
              <w:rPr>
                <w:color w:val="222222"/>
                <w:sz w:val="28"/>
                <w:szCs w:val="28"/>
              </w:rPr>
            </w:pPr>
            <w:r w:rsidRPr="00FD63AE">
              <w:rPr>
                <w:color w:val="222222"/>
                <w:sz w:val="28"/>
                <w:szCs w:val="28"/>
              </w:rPr>
              <w:t>1. Đưa người nghi ngờ đến khu cách ly riêng khu vực do nhà trường bố trí. Hạn chế tiếp xúc với những người xung quanh, tránh tiếp xúc gần dưới 01 mét.</w:t>
            </w:r>
          </w:p>
          <w:p w:rsidR="004D5513" w:rsidRPr="00FD63AE" w:rsidRDefault="004D5513" w:rsidP="008E146E">
            <w:pPr>
              <w:pStyle w:val="NormalWeb"/>
              <w:shd w:val="clear" w:color="auto" w:fill="FFFFFF"/>
              <w:spacing w:before="120" w:beforeAutospacing="0" w:after="120" w:afterAutospacing="0" w:line="276" w:lineRule="auto"/>
              <w:ind w:firstLine="720"/>
              <w:jc w:val="both"/>
              <w:rPr>
                <w:color w:val="222222"/>
                <w:sz w:val="28"/>
                <w:szCs w:val="28"/>
              </w:rPr>
            </w:pPr>
            <w:r w:rsidRPr="00FD63AE">
              <w:rPr>
                <w:color w:val="222222"/>
                <w:sz w:val="28"/>
                <w:szCs w:val="28"/>
              </w:rPr>
              <w:t>2. Cán bộ y tế trường học đeo khẩu trang y tế, găng tay, sử dụng trang phục y tế (trang phục y tế phải được thay trước khi ra khỏi phòng y tế hoặc khu cách ly và giặt sạch với chất tẩy rửa trước khi dùng lại, không giặt chung với các đồ vải khác). Cung cấp khẩu trang y tế và hướng dẫn đeo đúng cách cho người nghi ngờ.</w:t>
            </w:r>
          </w:p>
          <w:p w:rsidR="004D5513" w:rsidRPr="00FD63AE" w:rsidRDefault="004D5513" w:rsidP="008E146E">
            <w:pPr>
              <w:pStyle w:val="NormalWeb"/>
              <w:shd w:val="clear" w:color="auto" w:fill="FFFFFF"/>
              <w:spacing w:before="120" w:beforeAutospacing="0" w:after="120" w:afterAutospacing="0" w:line="276" w:lineRule="auto"/>
              <w:ind w:firstLine="720"/>
              <w:jc w:val="both"/>
              <w:rPr>
                <w:color w:val="222222"/>
                <w:sz w:val="28"/>
                <w:szCs w:val="28"/>
              </w:rPr>
            </w:pPr>
            <w:r w:rsidRPr="00FD63AE">
              <w:rPr>
                <w:color w:val="222222"/>
                <w:sz w:val="28"/>
                <w:szCs w:val="28"/>
              </w:rPr>
              <w:t>3. Khai thác tiền sử tiếp xúc của người nghi ngờ:</w:t>
            </w:r>
          </w:p>
          <w:p w:rsidR="004D5513" w:rsidRPr="00FD63AE" w:rsidRDefault="004D5513" w:rsidP="008E146E">
            <w:pPr>
              <w:pStyle w:val="NormalWeb"/>
              <w:shd w:val="clear" w:color="auto" w:fill="FFFFFF"/>
              <w:spacing w:before="120" w:beforeAutospacing="0" w:after="120" w:afterAutospacing="0" w:line="276" w:lineRule="auto"/>
              <w:jc w:val="both"/>
              <w:rPr>
                <w:color w:val="222222"/>
                <w:sz w:val="28"/>
                <w:szCs w:val="28"/>
              </w:rPr>
            </w:pPr>
            <w:r w:rsidRPr="00FD63AE">
              <w:rPr>
                <w:color w:val="222222"/>
                <w:sz w:val="28"/>
                <w:szCs w:val="28"/>
              </w:rPr>
              <w:t>- Đối với giáo vi</w:t>
            </w:r>
            <w:r w:rsidR="008E146E">
              <w:rPr>
                <w:color w:val="222222"/>
                <w:sz w:val="28"/>
                <w:szCs w:val="28"/>
              </w:rPr>
              <w:t xml:space="preserve">ên </w:t>
            </w:r>
            <w:r w:rsidRPr="00FD63AE">
              <w:rPr>
                <w:color w:val="222222"/>
                <w:sz w:val="28"/>
                <w:szCs w:val="28"/>
              </w:rPr>
              <w:t>thì hỏi trực tiếp.</w:t>
            </w:r>
          </w:p>
          <w:p w:rsidR="004D5513" w:rsidRPr="00FD63AE" w:rsidRDefault="008E146E" w:rsidP="008E146E">
            <w:pPr>
              <w:pStyle w:val="NormalWeb"/>
              <w:shd w:val="clear" w:color="auto" w:fill="FFFFFF"/>
              <w:spacing w:before="120" w:beforeAutospacing="0" w:after="120" w:afterAutospacing="0" w:line="276" w:lineRule="auto"/>
              <w:jc w:val="both"/>
              <w:rPr>
                <w:color w:val="222222"/>
                <w:sz w:val="28"/>
                <w:szCs w:val="28"/>
              </w:rPr>
            </w:pPr>
            <w:r>
              <w:rPr>
                <w:color w:val="222222"/>
                <w:sz w:val="28"/>
                <w:szCs w:val="28"/>
              </w:rPr>
              <w:t>- Đối với học sinh</w:t>
            </w:r>
            <w:r w:rsidR="004D5513" w:rsidRPr="00FD63AE">
              <w:rPr>
                <w:color w:val="222222"/>
                <w:sz w:val="28"/>
                <w:szCs w:val="28"/>
              </w:rPr>
              <w:t>: Mời cha mẹ học sinh đến trường để phối hợp hỏi tiền sử tiếp xúc dịch tễ và thực hiện các biện pháp xử lý.</w:t>
            </w:r>
          </w:p>
          <w:p w:rsidR="004D5513" w:rsidRPr="00FD63AE" w:rsidRDefault="004D5513" w:rsidP="008E146E">
            <w:pPr>
              <w:pStyle w:val="NormalWeb"/>
              <w:shd w:val="clear" w:color="auto" w:fill="FFFFFF"/>
              <w:spacing w:before="120" w:beforeAutospacing="0" w:after="120" w:afterAutospacing="0" w:line="276" w:lineRule="auto"/>
              <w:ind w:firstLine="720"/>
              <w:jc w:val="both"/>
              <w:rPr>
                <w:color w:val="222222"/>
                <w:sz w:val="28"/>
                <w:szCs w:val="28"/>
              </w:rPr>
            </w:pPr>
            <w:r w:rsidRPr="00FD63AE">
              <w:rPr>
                <w:color w:val="222222"/>
                <w:sz w:val="28"/>
                <w:szCs w:val="28"/>
              </w:rPr>
              <w:t>4. Xử lý sau khi hỏi tiền sử tiếp xúc dịch tễ:</w:t>
            </w:r>
          </w:p>
          <w:p w:rsidR="004D5513" w:rsidRPr="00FD63AE" w:rsidRDefault="004D5513" w:rsidP="008E146E">
            <w:pPr>
              <w:pStyle w:val="NormalWeb"/>
              <w:shd w:val="clear" w:color="auto" w:fill="FFFFFF"/>
              <w:spacing w:before="120" w:beforeAutospacing="0" w:after="120" w:afterAutospacing="0" w:line="276" w:lineRule="auto"/>
              <w:ind w:firstLine="720"/>
              <w:jc w:val="both"/>
              <w:rPr>
                <w:color w:val="222222"/>
                <w:sz w:val="28"/>
                <w:szCs w:val="28"/>
              </w:rPr>
            </w:pPr>
            <w:r w:rsidRPr="00FD63AE">
              <w:rPr>
                <w:rStyle w:val="Emphasis"/>
                <w:color w:val="222222"/>
                <w:sz w:val="28"/>
                <w:szCs w:val="28"/>
              </w:rPr>
              <w:t>* Nếu người nghi ngờ không có yếu tố tiếp xúc dịch tễ:</w:t>
            </w:r>
          </w:p>
          <w:p w:rsidR="004D5513" w:rsidRPr="00FD63AE" w:rsidRDefault="004D5513" w:rsidP="008E146E">
            <w:pPr>
              <w:pStyle w:val="NormalWeb"/>
              <w:shd w:val="clear" w:color="auto" w:fill="FFFFFF"/>
              <w:spacing w:before="120" w:beforeAutospacing="0" w:after="120" w:afterAutospacing="0" w:line="276" w:lineRule="auto"/>
              <w:jc w:val="both"/>
              <w:rPr>
                <w:color w:val="222222"/>
                <w:sz w:val="28"/>
                <w:szCs w:val="28"/>
              </w:rPr>
            </w:pPr>
            <w:r w:rsidRPr="00FD63AE">
              <w:rPr>
                <w:color w:val="222222"/>
                <w:sz w:val="28"/>
                <w:szCs w:val="28"/>
              </w:rPr>
              <w:t xml:space="preserve">- Điều trị các triệu chứng sốt, ho, khó thở. Nếu cần thiết thì nhân viên y tế đưa </w:t>
            </w:r>
            <w:r>
              <w:rPr>
                <w:color w:val="222222"/>
                <w:sz w:val="28"/>
                <w:szCs w:val="28"/>
              </w:rPr>
              <w:t xml:space="preserve">học </w:t>
            </w:r>
            <w:r>
              <w:rPr>
                <w:color w:val="222222"/>
                <w:sz w:val="28"/>
                <w:szCs w:val="28"/>
              </w:rPr>
              <w:lastRenderedPageBreak/>
              <w:t>sinh</w:t>
            </w:r>
            <w:r w:rsidRPr="00FD63AE">
              <w:rPr>
                <w:color w:val="222222"/>
                <w:sz w:val="28"/>
                <w:szCs w:val="28"/>
              </w:rPr>
              <w:t xml:space="preserve"> hoặc phối hợp với cha mẹ đưa học sinh đến cơ sở y tế gần nhất để xử lý kịp thời.</w:t>
            </w:r>
          </w:p>
          <w:p w:rsidR="004D5513" w:rsidRPr="00FD63AE" w:rsidRDefault="004D5513" w:rsidP="008E146E">
            <w:pPr>
              <w:pStyle w:val="NormalWeb"/>
              <w:shd w:val="clear" w:color="auto" w:fill="FFFFFF"/>
              <w:spacing w:before="120" w:beforeAutospacing="0" w:after="120" w:afterAutospacing="0" w:line="276" w:lineRule="auto"/>
              <w:jc w:val="both"/>
              <w:rPr>
                <w:color w:val="222222"/>
                <w:sz w:val="28"/>
                <w:szCs w:val="28"/>
              </w:rPr>
            </w:pPr>
            <w:r w:rsidRPr="00FD63AE">
              <w:rPr>
                <w:color w:val="222222"/>
                <w:sz w:val="28"/>
                <w:szCs w:val="28"/>
              </w:rPr>
              <w:t>- Ghi lại các thông tin vào sổ theo dõi sức khỏe học sinh.</w:t>
            </w:r>
          </w:p>
          <w:p w:rsidR="004D5513" w:rsidRPr="00FD63AE" w:rsidRDefault="004D5513" w:rsidP="008E146E">
            <w:pPr>
              <w:pStyle w:val="NormalWeb"/>
              <w:shd w:val="clear" w:color="auto" w:fill="FFFFFF"/>
              <w:spacing w:before="120" w:beforeAutospacing="0" w:after="120" w:afterAutospacing="0" w:line="276" w:lineRule="auto"/>
              <w:ind w:firstLine="720"/>
              <w:jc w:val="both"/>
              <w:rPr>
                <w:color w:val="222222"/>
                <w:sz w:val="28"/>
                <w:szCs w:val="28"/>
              </w:rPr>
            </w:pPr>
            <w:r w:rsidRPr="00FD63AE">
              <w:rPr>
                <w:rStyle w:val="Emphasis"/>
                <w:color w:val="222222"/>
                <w:sz w:val="28"/>
                <w:szCs w:val="28"/>
              </w:rPr>
              <w:t>* Nếu người nghi ngờ có yếu tố tiếp xúc dịch tễ:</w:t>
            </w:r>
          </w:p>
          <w:p w:rsidR="004D5513" w:rsidRPr="00FD63AE" w:rsidRDefault="004D5513" w:rsidP="008E146E">
            <w:pPr>
              <w:pStyle w:val="NormalWeb"/>
              <w:shd w:val="clear" w:color="auto" w:fill="FFFFFF"/>
              <w:spacing w:before="120" w:beforeAutospacing="0" w:after="120" w:afterAutospacing="0" w:line="276" w:lineRule="auto"/>
              <w:jc w:val="both"/>
              <w:rPr>
                <w:color w:val="222222"/>
                <w:sz w:val="28"/>
                <w:szCs w:val="28"/>
              </w:rPr>
            </w:pPr>
            <w:r w:rsidRPr="00FD63AE">
              <w:rPr>
                <w:color w:val="222222"/>
                <w:sz w:val="28"/>
                <w:szCs w:val="28"/>
              </w:rPr>
              <w:t>- Vận chuyển đến cơ sở y tế để cách ly và điều trị:</w:t>
            </w:r>
          </w:p>
          <w:p w:rsidR="004D5513" w:rsidRDefault="004D5513" w:rsidP="008E146E">
            <w:pPr>
              <w:pStyle w:val="NormalWeb"/>
              <w:shd w:val="clear" w:color="auto" w:fill="FFFFFF"/>
              <w:spacing w:before="120" w:beforeAutospacing="0" w:after="120" w:afterAutospacing="0" w:line="276" w:lineRule="auto"/>
              <w:jc w:val="both"/>
              <w:rPr>
                <w:color w:val="222222"/>
                <w:sz w:val="28"/>
                <w:szCs w:val="28"/>
              </w:rPr>
            </w:pPr>
            <w:r w:rsidRPr="00FD63AE">
              <w:rPr>
                <w:color w:val="222222"/>
                <w:sz w:val="28"/>
                <w:szCs w:val="28"/>
              </w:rPr>
              <w:t>Cán bộ y tế trường học phối hợp với cơ quan y tế địa phương đưa người nghi ngờ đến cơ sở y tế để cách ly và điều trị.</w:t>
            </w:r>
          </w:p>
          <w:p w:rsidR="004D5513" w:rsidRPr="00FD63AE" w:rsidRDefault="004D5513" w:rsidP="008E146E">
            <w:pPr>
              <w:pStyle w:val="NormalWeb"/>
              <w:shd w:val="clear" w:color="auto" w:fill="FFFFFF"/>
              <w:spacing w:before="120" w:beforeAutospacing="0" w:after="120" w:afterAutospacing="0" w:line="276" w:lineRule="auto"/>
              <w:jc w:val="both"/>
              <w:rPr>
                <w:color w:val="222222"/>
                <w:sz w:val="28"/>
                <w:szCs w:val="28"/>
              </w:rPr>
            </w:pPr>
            <w:r w:rsidRPr="00FD63AE">
              <w:rPr>
                <w:color w:val="222222"/>
                <w:sz w:val="28"/>
                <w:szCs w:val="28"/>
              </w:rPr>
              <w:t>+ Thông báo cho toàn thể giáo viên, học sinh, cha mẹ học sinh cho học sinh nghỉ học ngay cho đến khi nhà trường có thông báo mới.</w:t>
            </w:r>
          </w:p>
          <w:p w:rsidR="004D5513" w:rsidRPr="008E146E" w:rsidRDefault="004D5513" w:rsidP="008E146E">
            <w:pPr>
              <w:pStyle w:val="NormalWeb"/>
              <w:shd w:val="clear" w:color="auto" w:fill="FFFFFF"/>
              <w:spacing w:before="120" w:beforeAutospacing="0" w:after="120" w:afterAutospacing="0" w:line="276" w:lineRule="auto"/>
              <w:jc w:val="both"/>
              <w:rPr>
                <w:color w:val="222222"/>
                <w:sz w:val="28"/>
                <w:szCs w:val="28"/>
              </w:rPr>
            </w:pPr>
            <w:r w:rsidRPr="00FD63AE">
              <w:rPr>
                <w:color w:val="222222"/>
                <w:sz w:val="28"/>
                <w:szCs w:val="28"/>
              </w:rPr>
              <w:t>+ Khử khuẩn môi trường: Thực hiện khử trùng và xử lý môi trường theo hướng dẫn của Bộ Y tế.</w:t>
            </w:r>
          </w:p>
        </w:tc>
        <w:tc>
          <w:tcPr>
            <w:tcW w:w="1134" w:type="dxa"/>
          </w:tcPr>
          <w:p w:rsidR="004D5513" w:rsidRDefault="009D19F6" w:rsidP="008E146E">
            <w:pPr>
              <w:ind w:firstLine="0"/>
              <w:rPr>
                <w:rFonts w:ascii="Times New Roman" w:hAnsi="Times New Roman" w:cs="Times New Roman"/>
                <w:sz w:val="28"/>
                <w:szCs w:val="28"/>
              </w:rPr>
            </w:pPr>
            <w:r>
              <w:rPr>
                <w:rFonts w:ascii="Times New Roman" w:hAnsi="Times New Roman" w:cs="Times New Roman"/>
                <w:sz w:val="28"/>
                <w:szCs w:val="28"/>
              </w:rPr>
              <w:lastRenderedPageBreak/>
              <w:t>Nhân viên y tế, giáo viên được phân công đo thân nhiệt</w:t>
            </w:r>
          </w:p>
        </w:tc>
        <w:tc>
          <w:tcPr>
            <w:tcW w:w="967" w:type="dxa"/>
          </w:tcPr>
          <w:p w:rsidR="004D5513" w:rsidRDefault="009D19F6" w:rsidP="008E146E">
            <w:pPr>
              <w:ind w:firstLine="0"/>
              <w:rPr>
                <w:rFonts w:ascii="Times New Roman" w:hAnsi="Times New Roman" w:cs="Times New Roman"/>
                <w:sz w:val="28"/>
                <w:szCs w:val="28"/>
              </w:rPr>
            </w:pPr>
            <w:r>
              <w:rPr>
                <w:rFonts w:ascii="Times New Roman" w:hAnsi="Times New Roman" w:cs="Times New Roman"/>
                <w:sz w:val="28"/>
                <w:szCs w:val="28"/>
              </w:rPr>
              <w:t>Thành viên ban chỉ đạo trực tại trường</w:t>
            </w:r>
          </w:p>
        </w:tc>
      </w:tr>
      <w:tr w:rsidR="004D5513" w:rsidTr="008E146E">
        <w:tc>
          <w:tcPr>
            <w:tcW w:w="817" w:type="dxa"/>
          </w:tcPr>
          <w:p w:rsidR="004D5513" w:rsidRPr="008E146E" w:rsidRDefault="004D5513" w:rsidP="008E146E">
            <w:pPr>
              <w:ind w:firstLine="0"/>
              <w:jc w:val="center"/>
              <w:rPr>
                <w:b/>
              </w:rPr>
            </w:pPr>
            <w:r w:rsidRPr="008E146E">
              <w:rPr>
                <w:rFonts w:ascii="Times New Roman" w:hAnsi="Times New Roman" w:cs="Times New Roman"/>
                <w:b/>
                <w:sz w:val="28"/>
                <w:szCs w:val="28"/>
              </w:rPr>
              <w:lastRenderedPageBreak/>
              <w:t>Kịch bản 2</w:t>
            </w:r>
          </w:p>
        </w:tc>
        <w:tc>
          <w:tcPr>
            <w:tcW w:w="1701" w:type="dxa"/>
          </w:tcPr>
          <w:p w:rsidR="004D5513" w:rsidRDefault="009D19F6" w:rsidP="008E146E">
            <w:pPr>
              <w:ind w:firstLine="0"/>
              <w:rPr>
                <w:rFonts w:ascii="Times New Roman" w:hAnsi="Times New Roman" w:cs="Times New Roman"/>
                <w:sz w:val="28"/>
                <w:szCs w:val="28"/>
              </w:rPr>
            </w:pPr>
            <w:r>
              <w:rPr>
                <w:rFonts w:ascii="Times New Roman" w:hAnsi="Times New Roman" w:cs="Times New Roman"/>
                <w:sz w:val="28"/>
                <w:szCs w:val="28"/>
              </w:rPr>
              <w:t>Khi học sinh đang trong giờ học có biểu hiện sốt 37,5 độ trở lên hoặc ho, khó thở</w:t>
            </w:r>
            <w:r w:rsidR="00B20B28">
              <w:rPr>
                <w:rFonts w:ascii="Times New Roman" w:hAnsi="Times New Roman" w:cs="Times New Roman"/>
                <w:sz w:val="28"/>
                <w:szCs w:val="28"/>
              </w:rPr>
              <w:t>.</w:t>
            </w:r>
          </w:p>
        </w:tc>
        <w:tc>
          <w:tcPr>
            <w:tcW w:w="4961" w:type="dxa"/>
          </w:tcPr>
          <w:p w:rsidR="009D19F6" w:rsidRPr="00FD63AE" w:rsidRDefault="009D19F6" w:rsidP="008E146E">
            <w:pPr>
              <w:pStyle w:val="NormalWeb"/>
              <w:shd w:val="clear" w:color="auto" w:fill="FFFFFF"/>
              <w:spacing w:before="120" w:beforeAutospacing="0" w:after="120" w:afterAutospacing="0" w:line="276" w:lineRule="auto"/>
              <w:ind w:firstLine="720"/>
              <w:jc w:val="both"/>
              <w:rPr>
                <w:color w:val="222222"/>
                <w:sz w:val="28"/>
                <w:szCs w:val="28"/>
              </w:rPr>
            </w:pPr>
            <w:r w:rsidRPr="00FD63AE">
              <w:rPr>
                <w:color w:val="222222"/>
                <w:sz w:val="28"/>
                <w:szCs w:val="28"/>
              </w:rPr>
              <w:t>1. Đưa người nghi ngờ đến khu cách ly riêng khu vực do nhà trường bố trí. Hạn chế tiếp xúc với những người xung quanh, tránh tiếp xúc gần dưới 01 mét.</w:t>
            </w:r>
          </w:p>
          <w:p w:rsidR="009D19F6" w:rsidRPr="00FD63AE" w:rsidRDefault="009D19F6" w:rsidP="008E146E">
            <w:pPr>
              <w:pStyle w:val="NormalWeb"/>
              <w:shd w:val="clear" w:color="auto" w:fill="FFFFFF"/>
              <w:spacing w:before="120" w:beforeAutospacing="0" w:after="120" w:afterAutospacing="0" w:line="276" w:lineRule="auto"/>
              <w:ind w:firstLine="720"/>
              <w:jc w:val="both"/>
              <w:rPr>
                <w:color w:val="222222"/>
                <w:sz w:val="28"/>
                <w:szCs w:val="28"/>
              </w:rPr>
            </w:pPr>
            <w:r w:rsidRPr="00FD63AE">
              <w:rPr>
                <w:color w:val="222222"/>
                <w:sz w:val="28"/>
                <w:szCs w:val="28"/>
              </w:rPr>
              <w:t xml:space="preserve">2. Cán bộ y tế trường học đeo khẩu trang y tế, găng tay, sử dụng trang phục y tế (trang phục y tế phải được thay trước khi ra khỏi phòng y tế hoặc khu cách ly và giặt sạch với chất tẩy rửa trước khi dùng lại, không giặt chung với các đồ vải khác). Cung cấp khẩu trang y tế và hướng </w:t>
            </w:r>
            <w:r w:rsidRPr="00FD63AE">
              <w:rPr>
                <w:color w:val="222222"/>
                <w:sz w:val="28"/>
                <w:szCs w:val="28"/>
              </w:rPr>
              <w:lastRenderedPageBreak/>
              <w:t>dẫn đeo đúng cách cho người nghi ngờ.</w:t>
            </w:r>
          </w:p>
          <w:p w:rsidR="009D19F6" w:rsidRPr="00FD63AE" w:rsidRDefault="009D19F6" w:rsidP="008E146E">
            <w:pPr>
              <w:pStyle w:val="NormalWeb"/>
              <w:shd w:val="clear" w:color="auto" w:fill="FFFFFF"/>
              <w:spacing w:before="120" w:beforeAutospacing="0" w:after="120" w:afterAutospacing="0" w:line="276" w:lineRule="auto"/>
              <w:ind w:firstLine="720"/>
              <w:jc w:val="both"/>
              <w:rPr>
                <w:color w:val="222222"/>
                <w:sz w:val="28"/>
                <w:szCs w:val="28"/>
              </w:rPr>
            </w:pPr>
            <w:r w:rsidRPr="00FD63AE">
              <w:rPr>
                <w:color w:val="222222"/>
                <w:sz w:val="28"/>
                <w:szCs w:val="28"/>
              </w:rPr>
              <w:t>3. Khai thác tiền sử tiếp xúc của người nghi ngờ:</w:t>
            </w:r>
          </w:p>
          <w:p w:rsidR="009D19F6" w:rsidRPr="00FD63AE" w:rsidRDefault="009D19F6" w:rsidP="008E146E">
            <w:pPr>
              <w:pStyle w:val="NormalWeb"/>
              <w:shd w:val="clear" w:color="auto" w:fill="FFFFFF"/>
              <w:spacing w:before="120" w:beforeAutospacing="0" w:after="120" w:afterAutospacing="0" w:line="276" w:lineRule="auto"/>
              <w:jc w:val="both"/>
              <w:rPr>
                <w:color w:val="222222"/>
                <w:sz w:val="28"/>
                <w:szCs w:val="28"/>
              </w:rPr>
            </w:pPr>
            <w:r w:rsidRPr="00FD63AE">
              <w:rPr>
                <w:color w:val="222222"/>
                <w:sz w:val="28"/>
                <w:szCs w:val="28"/>
              </w:rPr>
              <w:t>- Đối với giáo viên thì hỏi trực tiếp.</w:t>
            </w:r>
          </w:p>
          <w:p w:rsidR="009D19F6" w:rsidRPr="00FD63AE" w:rsidRDefault="008E146E" w:rsidP="008E146E">
            <w:pPr>
              <w:pStyle w:val="NormalWeb"/>
              <w:shd w:val="clear" w:color="auto" w:fill="FFFFFF"/>
              <w:spacing w:before="120" w:beforeAutospacing="0" w:after="120" w:afterAutospacing="0" w:line="276" w:lineRule="auto"/>
              <w:jc w:val="both"/>
              <w:rPr>
                <w:color w:val="222222"/>
                <w:sz w:val="28"/>
                <w:szCs w:val="28"/>
              </w:rPr>
            </w:pPr>
            <w:r>
              <w:rPr>
                <w:color w:val="222222"/>
                <w:sz w:val="28"/>
                <w:szCs w:val="28"/>
              </w:rPr>
              <w:t>- Đối với học sinh</w:t>
            </w:r>
            <w:r w:rsidR="009D19F6" w:rsidRPr="00FD63AE">
              <w:rPr>
                <w:color w:val="222222"/>
                <w:sz w:val="28"/>
                <w:szCs w:val="28"/>
              </w:rPr>
              <w:t>: Mời cha mẹ học sinh đến trường để phối hợp hỏi tiền sử tiếp xúc dịch tễ và thực hiện các biện pháp xử lý.</w:t>
            </w:r>
          </w:p>
          <w:p w:rsidR="009D19F6" w:rsidRPr="00FD63AE" w:rsidRDefault="009D19F6" w:rsidP="008E146E">
            <w:pPr>
              <w:pStyle w:val="NormalWeb"/>
              <w:shd w:val="clear" w:color="auto" w:fill="FFFFFF"/>
              <w:spacing w:before="120" w:beforeAutospacing="0" w:after="120" w:afterAutospacing="0" w:line="276" w:lineRule="auto"/>
              <w:ind w:firstLine="720"/>
              <w:jc w:val="both"/>
              <w:rPr>
                <w:color w:val="222222"/>
                <w:sz w:val="28"/>
                <w:szCs w:val="28"/>
              </w:rPr>
            </w:pPr>
            <w:r w:rsidRPr="00FD63AE">
              <w:rPr>
                <w:color w:val="222222"/>
                <w:sz w:val="28"/>
                <w:szCs w:val="28"/>
              </w:rPr>
              <w:t>4. Xử lý sau khi hỏi tiền sử tiếp xúc dịch tễ:</w:t>
            </w:r>
          </w:p>
          <w:p w:rsidR="009D19F6" w:rsidRPr="00FD63AE" w:rsidRDefault="009D19F6" w:rsidP="008E146E">
            <w:pPr>
              <w:pStyle w:val="NormalWeb"/>
              <w:shd w:val="clear" w:color="auto" w:fill="FFFFFF"/>
              <w:spacing w:before="120" w:beforeAutospacing="0" w:after="120" w:afterAutospacing="0" w:line="276" w:lineRule="auto"/>
              <w:ind w:firstLine="720"/>
              <w:jc w:val="both"/>
              <w:rPr>
                <w:color w:val="222222"/>
                <w:sz w:val="28"/>
                <w:szCs w:val="28"/>
              </w:rPr>
            </w:pPr>
            <w:r w:rsidRPr="00FD63AE">
              <w:rPr>
                <w:rStyle w:val="Emphasis"/>
                <w:color w:val="222222"/>
                <w:sz w:val="28"/>
                <w:szCs w:val="28"/>
              </w:rPr>
              <w:t>* Nếu người nghi ngờ không có yếu tố tiếp xúc dịch tễ:</w:t>
            </w:r>
          </w:p>
          <w:p w:rsidR="009D19F6" w:rsidRPr="00FD63AE" w:rsidRDefault="009D19F6" w:rsidP="008E146E">
            <w:pPr>
              <w:pStyle w:val="NormalWeb"/>
              <w:shd w:val="clear" w:color="auto" w:fill="FFFFFF"/>
              <w:spacing w:before="120" w:beforeAutospacing="0" w:after="120" w:afterAutospacing="0" w:line="276" w:lineRule="auto"/>
              <w:jc w:val="both"/>
              <w:rPr>
                <w:color w:val="222222"/>
                <w:sz w:val="28"/>
                <w:szCs w:val="28"/>
              </w:rPr>
            </w:pPr>
            <w:r w:rsidRPr="00FD63AE">
              <w:rPr>
                <w:color w:val="222222"/>
                <w:sz w:val="28"/>
                <w:szCs w:val="28"/>
              </w:rPr>
              <w:t xml:space="preserve">- Điều trị các triệu chứng sốt, ho, khó thở. Nếu cần thiết thì nhân viên y tế đưa </w:t>
            </w:r>
            <w:r>
              <w:rPr>
                <w:color w:val="222222"/>
                <w:sz w:val="28"/>
                <w:szCs w:val="28"/>
              </w:rPr>
              <w:t>học sinh</w:t>
            </w:r>
            <w:r w:rsidRPr="00FD63AE">
              <w:rPr>
                <w:color w:val="222222"/>
                <w:sz w:val="28"/>
                <w:szCs w:val="28"/>
              </w:rPr>
              <w:t xml:space="preserve"> hoặc phối hợp với cha mẹ đưa học sinh đến cơ sở y tế gần nhất để xử lý kịp thời.</w:t>
            </w:r>
          </w:p>
          <w:p w:rsidR="009D19F6" w:rsidRPr="00FD63AE" w:rsidRDefault="009D19F6" w:rsidP="008E146E">
            <w:pPr>
              <w:pStyle w:val="NormalWeb"/>
              <w:shd w:val="clear" w:color="auto" w:fill="FFFFFF"/>
              <w:spacing w:before="120" w:beforeAutospacing="0" w:after="120" w:afterAutospacing="0" w:line="276" w:lineRule="auto"/>
              <w:jc w:val="both"/>
              <w:rPr>
                <w:color w:val="222222"/>
                <w:sz w:val="28"/>
                <w:szCs w:val="28"/>
              </w:rPr>
            </w:pPr>
            <w:r w:rsidRPr="00FD63AE">
              <w:rPr>
                <w:color w:val="222222"/>
                <w:sz w:val="28"/>
                <w:szCs w:val="28"/>
              </w:rPr>
              <w:t>- Ghi lại các thông tin vào sổ theo dõi sức khỏe học sinh.</w:t>
            </w:r>
          </w:p>
          <w:p w:rsidR="009D19F6" w:rsidRPr="00FD63AE" w:rsidRDefault="009D19F6" w:rsidP="008E146E">
            <w:pPr>
              <w:pStyle w:val="NormalWeb"/>
              <w:shd w:val="clear" w:color="auto" w:fill="FFFFFF"/>
              <w:spacing w:before="120" w:beforeAutospacing="0" w:after="120" w:afterAutospacing="0" w:line="276" w:lineRule="auto"/>
              <w:ind w:firstLine="720"/>
              <w:jc w:val="both"/>
              <w:rPr>
                <w:color w:val="222222"/>
                <w:sz w:val="28"/>
                <w:szCs w:val="28"/>
              </w:rPr>
            </w:pPr>
            <w:r w:rsidRPr="00FD63AE">
              <w:rPr>
                <w:rStyle w:val="Emphasis"/>
                <w:color w:val="222222"/>
                <w:sz w:val="28"/>
                <w:szCs w:val="28"/>
              </w:rPr>
              <w:t>* Nếu người nghi ngờ có yếu tố tiếp xúc dịch tễ:</w:t>
            </w:r>
          </w:p>
          <w:p w:rsidR="009D19F6" w:rsidRPr="00FD63AE" w:rsidRDefault="009D19F6" w:rsidP="008E146E">
            <w:pPr>
              <w:pStyle w:val="NormalWeb"/>
              <w:shd w:val="clear" w:color="auto" w:fill="FFFFFF"/>
              <w:spacing w:before="120" w:beforeAutospacing="0" w:after="120" w:afterAutospacing="0" w:line="276" w:lineRule="auto"/>
              <w:jc w:val="both"/>
              <w:rPr>
                <w:color w:val="222222"/>
                <w:sz w:val="28"/>
                <w:szCs w:val="28"/>
              </w:rPr>
            </w:pPr>
            <w:r w:rsidRPr="00FD63AE">
              <w:rPr>
                <w:color w:val="222222"/>
                <w:sz w:val="28"/>
                <w:szCs w:val="28"/>
              </w:rPr>
              <w:t>- Vận chuyển đến cơ sở y tế để cách ly và điều trị:</w:t>
            </w:r>
          </w:p>
          <w:p w:rsidR="009D19F6" w:rsidRDefault="009D19F6" w:rsidP="008E146E">
            <w:pPr>
              <w:pStyle w:val="NormalWeb"/>
              <w:shd w:val="clear" w:color="auto" w:fill="FFFFFF"/>
              <w:spacing w:before="120" w:beforeAutospacing="0" w:after="120" w:afterAutospacing="0" w:line="276" w:lineRule="auto"/>
              <w:jc w:val="both"/>
              <w:rPr>
                <w:color w:val="222222"/>
                <w:sz w:val="28"/>
                <w:szCs w:val="28"/>
              </w:rPr>
            </w:pPr>
            <w:r w:rsidRPr="00FD63AE">
              <w:rPr>
                <w:color w:val="222222"/>
                <w:sz w:val="28"/>
                <w:szCs w:val="28"/>
              </w:rPr>
              <w:t>Cán bộ y tế trường học phối hợp với cơ quan y tế địa phương đưa người nghi ngờ đến cơ sở y tế để cách ly và điều trị.</w:t>
            </w:r>
          </w:p>
          <w:p w:rsidR="009D19F6" w:rsidRPr="00FD63AE" w:rsidRDefault="009D19F6" w:rsidP="008E146E">
            <w:pPr>
              <w:pStyle w:val="NormalWeb"/>
              <w:shd w:val="clear" w:color="auto" w:fill="FFFFFF"/>
              <w:spacing w:before="120" w:beforeAutospacing="0" w:after="120" w:afterAutospacing="0" w:line="276" w:lineRule="auto"/>
              <w:jc w:val="both"/>
              <w:rPr>
                <w:color w:val="222222"/>
                <w:sz w:val="28"/>
                <w:szCs w:val="28"/>
              </w:rPr>
            </w:pPr>
            <w:r w:rsidRPr="00FD63AE">
              <w:rPr>
                <w:color w:val="222222"/>
                <w:sz w:val="28"/>
                <w:szCs w:val="28"/>
              </w:rPr>
              <w:t>+ Thông báo cho toàn thể giáo viên, học sinh, cha mẹ học sinh cho học sinh nghỉ học ngay cho đến khi nhà trường có thông báo mới.</w:t>
            </w:r>
          </w:p>
          <w:p w:rsidR="004D5513" w:rsidRPr="008E146E" w:rsidRDefault="009D19F6" w:rsidP="008E146E">
            <w:pPr>
              <w:pStyle w:val="NormalWeb"/>
              <w:shd w:val="clear" w:color="auto" w:fill="FFFFFF"/>
              <w:spacing w:before="120" w:beforeAutospacing="0" w:after="120" w:afterAutospacing="0" w:line="276" w:lineRule="auto"/>
              <w:jc w:val="both"/>
              <w:rPr>
                <w:color w:val="222222"/>
                <w:sz w:val="28"/>
                <w:szCs w:val="28"/>
              </w:rPr>
            </w:pPr>
            <w:r w:rsidRPr="00FD63AE">
              <w:rPr>
                <w:color w:val="222222"/>
                <w:sz w:val="28"/>
                <w:szCs w:val="28"/>
              </w:rPr>
              <w:t xml:space="preserve">+ Khử khuẩn môi trường: Thực hiện khử </w:t>
            </w:r>
            <w:r w:rsidRPr="00FD63AE">
              <w:rPr>
                <w:color w:val="222222"/>
                <w:sz w:val="28"/>
                <w:szCs w:val="28"/>
              </w:rPr>
              <w:lastRenderedPageBreak/>
              <w:t>trùng và xử lý môi trường theo hướng dẫn của Bộ Y tế.</w:t>
            </w:r>
          </w:p>
        </w:tc>
        <w:tc>
          <w:tcPr>
            <w:tcW w:w="1134" w:type="dxa"/>
          </w:tcPr>
          <w:p w:rsidR="004D5513" w:rsidRDefault="009D19F6" w:rsidP="008E146E">
            <w:pPr>
              <w:ind w:firstLine="0"/>
              <w:rPr>
                <w:rFonts w:ascii="Times New Roman" w:hAnsi="Times New Roman" w:cs="Times New Roman"/>
                <w:sz w:val="28"/>
                <w:szCs w:val="28"/>
              </w:rPr>
            </w:pPr>
            <w:r>
              <w:rPr>
                <w:rFonts w:ascii="Times New Roman" w:hAnsi="Times New Roman" w:cs="Times New Roman"/>
                <w:sz w:val="28"/>
                <w:szCs w:val="28"/>
              </w:rPr>
              <w:lastRenderedPageBreak/>
              <w:t>Nhân viên y tế, giáo viên đang dạy trên lớp</w:t>
            </w:r>
          </w:p>
        </w:tc>
        <w:tc>
          <w:tcPr>
            <w:tcW w:w="967" w:type="dxa"/>
          </w:tcPr>
          <w:p w:rsidR="004D5513" w:rsidRDefault="009D19F6" w:rsidP="008E146E">
            <w:pPr>
              <w:ind w:firstLine="0"/>
              <w:rPr>
                <w:rFonts w:ascii="Times New Roman" w:hAnsi="Times New Roman" w:cs="Times New Roman"/>
                <w:sz w:val="28"/>
                <w:szCs w:val="28"/>
              </w:rPr>
            </w:pPr>
            <w:r>
              <w:rPr>
                <w:rFonts w:ascii="Times New Roman" w:hAnsi="Times New Roman" w:cs="Times New Roman"/>
                <w:sz w:val="28"/>
                <w:szCs w:val="28"/>
              </w:rPr>
              <w:t>Thành viên ban chỉ đạo trực tại trường</w:t>
            </w:r>
          </w:p>
        </w:tc>
      </w:tr>
      <w:tr w:rsidR="004D5513" w:rsidTr="008E146E">
        <w:tc>
          <w:tcPr>
            <w:tcW w:w="817" w:type="dxa"/>
          </w:tcPr>
          <w:p w:rsidR="004D5513" w:rsidRPr="008E146E" w:rsidRDefault="004D5513" w:rsidP="008E146E">
            <w:pPr>
              <w:ind w:firstLine="0"/>
              <w:jc w:val="center"/>
              <w:rPr>
                <w:b/>
              </w:rPr>
            </w:pPr>
            <w:r w:rsidRPr="008E146E">
              <w:rPr>
                <w:rFonts w:ascii="Times New Roman" w:hAnsi="Times New Roman" w:cs="Times New Roman"/>
                <w:b/>
                <w:sz w:val="28"/>
                <w:szCs w:val="28"/>
              </w:rPr>
              <w:lastRenderedPageBreak/>
              <w:t>Kịch bản 3</w:t>
            </w:r>
          </w:p>
        </w:tc>
        <w:tc>
          <w:tcPr>
            <w:tcW w:w="1701" w:type="dxa"/>
          </w:tcPr>
          <w:p w:rsidR="004D5513" w:rsidRDefault="009D19F6" w:rsidP="008E146E">
            <w:pPr>
              <w:ind w:firstLine="0"/>
              <w:rPr>
                <w:rFonts w:ascii="Times New Roman" w:hAnsi="Times New Roman" w:cs="Times New Roman"/>
                <w:sz w:val="28"/>
                <w:szCs w:val="28"/>
              </w:rPr>
            </w:pPr>
            <w:r>
              <w:rPr>
                <w:rFonts w:ascii="Times New Roman" w:hAnsi="Times New Roman" w:cs="Times New Roman"/>
                <w:sz w:val="28"/>
                <w:szCs w:val="28"/>
              </w:rPr>
              <w:t>Khi có học sinh sốt 37,5 độ trở lên học sinh không đeo khẩu trang mà ho ở lớp</w:t>
            </w:r>
            <w:r w:rsidR="00B20B28">
              <w:rPr>
                <w:rFonts w:ascii="Times New Roman" w:hAnsi="Times New Roman" w:cs="Times New Roman"/>
                <w:sz w:val="28"/>
                <w:szCs w:val="28"/>
              </w:rPr>
              <w:t>.</w:t>
            </w:r>
          </w:p>
        </w:tc>
        <w:tc>
          <w:tcPr>
            <w:tcW w:w="4961" w:type="dxa"/>
          </w:tcPr>
          <w:p w:rsidR="004D5513" w:rsidRDefault="009D19F6" w:rsidP="008E146E">
            <w:pPr>
              <w:ind w:firstLine="0"/>
              <w:rPr>
                <w:rFonts w:ascii="Times New Roman" w:hAnsi="Times New Roman" w:cs="Times New Roman"/>
                <w:sz w:val="28"/>
                <w:szCs w:val="28"/>
              </w:rPr>
            </w:pPr>
            <w:r>
              <w:rPr>
                <w:rFonts w:ascii="Times New Roman" w:hAnsi="Times New Roman" w:cs="Times New Roman"/>
                <w:sz w:val="28"/>
                <w:szCs w:val="28"/>
              </w:rPr>
              <w:t>1.Xử  lý như kịch bản 1 và 2</w:t>
            </w:r>
          </w:p>
          <w:p w:rsidR="009D19F6" w:rsidRDefault="009D19F6" w:rsidP="008E146E">
            <w:pPr>
              <w:ind w:firstLine="0"/>
              <w:rPr>
                <w:rFonts w:ascii="Times New Roman" w:hAnsi="Times New Roman" w:cs="Times New Roman"/>
                <w:sz w:val="28"/>
                <w:szCs w:val="28"/>
              </w:rPr>
            </w:pPr>
            <w:r>
              <w:rPr>
                <w:rFonts w:ascii="Times New Roman" w:hAnsi="Times New Roman" w:cs="Times New Roman"/>
                <w:sz w:val="28"/>
                <w:szCs w:val="28"/>
              </w:rPr>
              <w:t xml:space="preserve">2. giáo viên đang dạy trên lớp ổn định lớp và báo cáo ban chỉ đạo </w:t>
            </w:r>
          </w:p>
          <w:p w:rsidR="009D19F6" w:rsidRDefault="009D19F6" w:rsidP="008E146E">
            <w:pPr>
              <w:ind w:firstLine="0"/>
              <w:rPr>
                <w:rFonts w:ascii="Times New Roman" w:hAnsi="Times New Roman" w:cs="Times New Roman"/>
                <w:sz w:val="28"/>
                <w:szCs w:val="28"/>
              </w:rPr>
            </w:pPr>
            <w:r>
              <w:rPr>
                <w:rFonts w:ascii="Times New Roman" w:hAnsi="Times New Roman" w:cs="Times New Roman"/>
                <w:sz w:val="28"/>
                <w:szCs w:val="28"/>
              </w:rPr>
              <w:t>3. Thực hiện ngay công tác lau khử khuẩn bàn ghế cho học sinh đeo khẩu trang , rửa tay bằng xà phòng hoặc nước rửa tay khô.</w:t>
            </w:r>
          </w:p>
          <w:p w:rsidR="009D19F6" w:rsidRDefault="009D19F6" w:rsidP="008E146E">
            <w:pPr>
              <w:ind w:firstLine="0"/>
              <w:rPr>
                <w:rFonts w:ascii="Times New Roman" w:hAnsi="Times New Roman" w:cs="Times New Roman"/>
                <w:sz w:val="28"/>
                <w:szCs w:val="28"/>
              </w:rPr>
            </w:pPr>
          </w:p>
        </w:tc>
        <w:tc>
          <w:tcPr>
            <w:tcW w:w="1134" w:type="dxa"/>
          </w:tcPr>
          <w:p w:rsidR="004D5513" w:rsidRDefault="009D19F6" w:rsidP="008E146E">
            <w:pPr>
              <w:ind w:firstLine="0"/>
              <w:rPr>
                <w:rFonts w:ascii="Times New Roman" w:hAnsi="Times New Roman" w:cs="Times New Roman"/>
                <w:sz w:val="28"/>
                <w:szCs w:val="28"/>
              </w:rPr>
            </w:pPr>
            <w:r>
              <w:rPr>
                <w:rFonts w:ascii="Times New Roman" w:hAnsi="Times New Roman" w:cs="Times New Roman"/>
                <w:sz w:val="28"/>
                <w:szCs w:val="28"/>
              </w:rPr>
              <w:t>Nhân viên y tế, giáo viên đang dạy trên lớp</w:t>
            </w:r>
          </w:p>
        </w:tc>
        <w:tc>
          <w:tcPr>
            <w:tcW w:w="967" w:type="dxa"/>
          </w:tcPr>
          <w:p w:rsidR="004D5513" w:rsidRDefault="00B20B28" w:rsidP="008E146E">
            <w:pPr>
              <w:ind w:firstLine="0"/>
              <w:rPr>
                <w:rFonts w:ascii="Times New Roman" w:hAnsi="Times New Roman" w:cs="Times New Roman"/>
                <w:sz w:val="28"/>
                <w:szCs w:val="28"/>
              </w:rPr>
            </w:pPr>
            <w:r>
              <w:rPr>
                <w:rFonts w:ascii="Times New Roman" w:hAnsi="Times New Roman" w:cs="Times New Roman"/>
                <w:sz w:val="28"/>
                <w:szCs w:val="28"/>
              </w:rPr>
              <w:t>Ban  chỉ đạo trực tiếp phân công giáo viên, nhân viên thực hiện</w:t>
            </w:r>
          </w:p>
        </w:tc>
      </w:tr>
      <w:tr w:rsidR="004D5513" w:rsidTr="008E146E">
        <w:tc>
          <w:tcPr>
            <w:tcW w:w="817" w:type="dxa"/>
          </w:tcPr>
          <w:p w:rsidR="004D5513" w:rsidRPr="008E146E" w:rsidRDefault="004D5513" w:rsidP="008E146E">
            <w:pPr>
              <w:ind w:firstLine="0"/>
              <w:jc w:val="center"/>
              <w:rPr>
                <w:b/>
              </w:rPr>
            </w:pPr>
            <w:r w:rsidRPr="008E146E">
              <w:rPr>
                <w:rFonts w:ascii="Times New Roman" w:hAnsi="Times New Roman" w:cs="Times New Roman"/>
                <w:b/>
                <w:sz w:val="28"/>
                <w:szCs w:val="28"/>
              </w:rPr>
              <w:t>Kịch bản 4</w:t>
            </w:r>
          </w:p>
        </w:tc>
        <w:tc>
          <w:tcPr>
            <w:tcW w:w="1701" w:type="dxa"/>
          </w:tcPr>
          <w:p w:rsidR="004D5513" w:rsidRDefault="00B20B28" w:rsidP="008E146E">
            <w:pPr>
              <w:ind w:firstLine="0"/>
              <w:rPr>
                <w:rFonts w:ascii="Times New Roman" w:hAnsi="Times New Roman" w:cs="Times New Roman"/>
                <w:sz w:val="28"/>
                <w:szCs w:val="28"/>
              </w:rPr>
            </w:pPr>
            <w:r>
              <w:rPr>
                <w:rFonts w:ascii="Times New Roman" w:hAnsi="Times New Roman" w:cs="Times New Roman"/>
                <w:sz w:val="28"/>
                <w:szCs w:val="28"/>
              </w:rPr>
              <w:t>Khi học sinh sốt 37,5 độ trở lên làm cho học sinh khác nhốn nháo.</w:t>
            </w:r>
          </w:p>
        </w:tc>
        <w:tc>
          <w:tcPr>
            <w:tcW w:w="4961" w:type="dxa"/>
          </w:tcPr>
          <w:p w:rsidR="004D5513" w:rsidRDefault="00B20B28" w:rsidP="008E146E">
            <w:pPr>
              <w:ind w:firstLine="0"/>
              <w:rPr>
                <w:rFonts w:ascii="Times New Roman" w:hAnsi="Times New Roman" w:cs="Times New Roman"/>
                <w:sz w:val="28"/>
                <w:szCs w:val="28"/>
              </w:rPr>
            </w:pPr>
            <w:r>
              <w:rPr>
                <w:rFonts w:ascii="Times New Roman" w:hAnsi="Times New Roman" w:cs="Times New Roman"/>
                <w:sz w:val="28"/>
                <w:szCs w:val="28"/>
              </w:rPr>
              <w:t>1. Xử lý như kịch bản 1</w:t>
            </w:r>
          </w:p>
          <w:p w:rsidR="00B20B28" w:rsidRDefault="00B20B28" w:rsidP="008E146E">
            <w:pPr>
              <w:ind w:firstLine="0"/>
              <w:rPr>
                <w:rFonts w:ascii="Times New Roman" w:hAnsi="Times New Roman" w:cs="Times New Roman"/>
                <w:sz w:val="28"/>
                <w:szCs w:val="28"/>
              </w:rPr>
            </w:pPr>
            <w:r>
              <w:rPr>
                <w:rFonts w:ascii="Times New Roman" w:hAnsi="Times New Roman" w:cs="Times New Roman"/>
                <w:sz w:val="28"/>
                <w:szCs w:val="28"/>
              </w:rPr>
              <w:t>2. ổn định trật tự các lớp</w:t>
            </w:r>
          </w:p>
          <w:p w:rsidR="00B20B28" w:rsidRDefault="00B20B28" w:rsidP="008E146E">
            <w:pPr>
              <w:ind w:firstLine="0"/>
              <w:rPr>
                <w:rFonts w:ascii="Times New Roman" w:hAnsi="Times New Roman" w:cs="Times New Roman"/>
                <w:sz w:val="28"/>
                <w:szCs w:val="28"/>
              </w:rPr>
            </w:pPr>
            <w:r>
              <w:rPr>
                <w:rFonts w:ascii="Times New Roman" w:hAnsi="Times New Roman" w:cs="Times New Roman"/>
                <w:sz w:val="28"/>
                <w:szCs w:val="28"/>
              </w:rPr>
              <w:t>3. Thực hiện lau khử khuẩn chố ngồi của học sinh và cả lớp.</w:t>
            </w:r>
          </w:p>
          <w:p w:rsidR="00B20B28" w:rsidRDefault="00B20B28" w:rsidP="008E146E">
            <w:pPr>
              <w:ind w:firstLine="0"/>
              <w:rPr>
                <w:rFonts w:ascii="Times New Roman" w:hAnsi="Times New Roman" w:cs="Times New Roman"/>
                <w:sz w:val="28"/>
                <w:szCs w:val="28"/>
              </w:rPr>
            </w:pPr>
            <w:r>
              <w:rPr>
                <w:rFonts w:ascii="Times New Roman" w:hAnsi="Times New Roman" w:cs="Times New Roman"/>
                <w:sz w:val="28"/>
                <w:szCs w:val="28"/>
              </w:rPr>
              <w:t>4. Tổ chức cho học sinh đeo khẩu trang và sát khuẩn tay.</w:t>
            </w:r>
          </w:p>
        </w:tc>
        <w:tc>
          <w:tcPr>
            <w:tcW w:w="1134" w:type="dxa"/>
          </w:tcPr>
          <w:p w:rsidR="004D5513" w:rsidRDefault="00B20B28" w:rsidP="008E146E">
            <w:pPr>
              <w:ind w:firstLine="0"/>
              <w:rPr>
                <w:rFonts w:ascii="Times New Roman" w:hAnsi="Times New Roman" w:cs="Times New Roman"/>
                <w:sz w:val="28"/>
                <w:szCs w:val="28"/>
              </w:rPr>
            </w:pPr>
            <w:r>
              <w:rPr>
                <w:rFonts w:ascii="Times New Roman" w:hAnsi="Times New Roman" w:cs="Times New Roman"/>
                <w:sz w:val="28"/>
                <w:szCs w:val="28"/>
              </w:rPr>
              <w:t>Nhân viên y tế, giáo viên đang dạy trên lớp</w:t>
            </w:r>
          </w:p>
        </w:tc>
        <w:tc>
          <w:tcPr>
            <w:tcW w:w="967" w:type="dxa"/>
          </w:tcPr>
          <w:p w:rsidR="004D5513" w:rsidRDefault="004D5513" w:rsidP="008E146E">
            <w:pPr>
              <w:ind w:firstLine="0"/>
              <w:rPr>
                <w:rFonts w:ascii="Times New Roman" w:hAnsi="Times New Roman" w:cs="Times New Roman"/>
                <w:sz w:val="28"/>
                <w:szCs w:val="28"/>
              </w:rPr>
            </w:pPr>
          </w:p>
        </w:tc>
      </w:tr>
    </w:tbl>
    <w:p w:rsidR="004D5513" w:rsidRDefault="004D5513" w:rsidP="008E146E">
      <w:pPr>
        <w:ind w:firstLine="0"/>
        <w:rPr>
          <w:rFonts w:ascii="Times New Roman" w:hAnsi="Times New Roman" w:cs="Times New Roman"/>
          <w:sz w:val="28"/>
          <w:szCs w:val="28"/>
        </w:rPr>
      </w:pPr>
    </w:p>
    <w:p w:rsidR="00B20B28" w:rsidRPr="008E146E" w:rsidRDefault="00B20B28" w:rsidP="008E146E">
      <w:pPr>
        <w:pStyle w:val="ListParagraph"/>
        <w:numPr>
          <w:ilvl w:val="0"/>
          <w:numId w:val="1"/>
        </w:numPr>
        <w:rPr>
          <w:rFonts w:ascii="Times New Roman" w:hAnsi="Times New Roman" w:cs="Times New Roman"/>
          <w:sz w:val="28"/>
          <w:szCs w:val="28"/>
        </w:rPr>
      </w:pPr>
      <w:r w:rsidRPr="008E146E">
        <w:rPr>
          <w:rFonts w:ascii="Times New Roman" w:hAnsi="Times New Roman" w:cs="Times New Roman"/>
          <w:sz w:val="28"/>
          <w:szCs w:val="28"/>
        </w:rPr>
        <w:t>Tất cả các kịch bản sau đều báo cáo với Phòng giáo dục, trạm y tế và ban chỉ đạo của xã để xin ý kiến chỉ đạo.</w:t>
      </w:r>
    </w:p>
    <w:sectPr w:rsidR="00B20B28" w:rsidRPr="008E146E" w:rsidSect="00B20B28">
      <w:pgSz w:w="12240" w:h="15840"/>
      <w:pgMar w:top="1440" w:right="1418" w:bottom="1440"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82C78"/>
    <w:multiLevelType w:val="hybridMultilevel"/>
    <w:tmpl w:val="203AA11A"/>
    <w:lvl w:ilvl="0" w:tplc="C100A2F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5513"/>
    <w:rsid w:val="0006170D"/>
    <w:rsid w:val="00373FD8"/>
    <w:rsid w:val="004D5513"/>
    <w:rsid w:val="0074732C"/>
    <w:rsid w:val="007C69AC"/>
    <w:rsid w:val="00845CB4"/>
    <w:rsid w:val="008E146E"/>
    <w:rsid w:val="009A7FA8"/>
    <w:rsid w:val="009D19F6"/>
    <w:rsid w:val="00B176D9"/>
    <w:rsid w:val="00B20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5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D5513"/>
    <w:pPr>
      <w:spacing w:before="100" w:beforeAutospacing="1" w:after="100" w:afterAutospacing="1"/>
      <w:ind w:firstLine="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4D5513"/>
    <w:rPr>
      <w:i/>
      <w:iCs/>
    </w:rPr>
  </w:style>
  <w:style w:type="paragraph" w:styleId="ListParagraph">
    <w:name w:val="List Paragraph"/>
    <w:basedOn w:val="Normal"/>
    <w:uiPriority w:val="34"/>
    <w:qFormat/>
    <w:rsid w:val="008E14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2</cp:revision>
  <cp:lastPrinted>2020-03-30T02:47:00Z</cp:lastPrinted>
  <dcterms:created xsi:type="dcterms:W3CDTF">2021-03-02T02:11:00Z</dcterms:created>
  <dcterms:modified xsi:type="dcterms:W3CDTF">2021-03-02T02:11:00Z</dcterms:modified>
</cp:coreProperties>
</file>