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69" w:rsidRDefault="00E54DAB">
      <w:pPr>
        <w:spacing w:line="1" w:lineRule="exact"/>
      </w:pPr>
      <w:r>
        <w:rPr>
          <w:noProof/>
          <w:lang w:val="en-US" w:eastAsia="en-US" w:bidi="ar-SA"/>
        </w:rPr>
        <mc:AlternateContent>
          <mc:Choice Requires="wps">
            <w:drawing>
              <wp:anchor distT="0" distB="127000" distL="114300" distR="114300" simplePos="0" relativeHeight="125829378" behindDoc="0" locked="0" layoutInCell="1" allowOverlap="1">
                <wp:simplePos x="0" y="0"/>
                <wp:positionH relativeFrom="page">
                  <wp:posOffset>3641090</wp:posOffset>
                </wp:positionH>
                <wp:positionV relativeFrom="paragraph">
                  <wp:posOffset>12700</wp:posOffset>
                </wp:positionV>
                <wp:extent cx="3459480" cy="3994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459480" cy="399415"/>
                        </a:xfrm>
                        <a:prstGeom prst="rect">
                          <a:avLst/>
                        </a:prstGeom>
                        <a:noFill/>
                      </wps:spPr>
                      <wps:txbx>
                        <w:txbxContent>
                          <w:p w:rsidR="00206969" w:rsidRDefault="00673682">
                            <w:pPr>
                              <w:pStyle w:val="Vnbnnidung0"/>
                              <w:spacing w:after="0" w:line="240" w:lineRule="auto"/>
                              <w:ind w:firstLine="0"/>
                              <w:jc w:val="center"/>
                              <w:rPr>
                                <w:sz w:val="24"/>
                                <w:szCs w:val="24"/>
                              </w:rPr>
                            </w:pPr>
                            <w:r>
                              <w:rPr>
                                <w:b/>
                                <w:bCs/>
                                <w:sz w:val="24"/>
                                <w:szCs w:val="24"/>
                              </w:rPr>
                              <w:t>CỘNG HÒA XÃ HỘI CHỦ NGHĨA VIỆT NAM</w:t>
                            </w:r>
                          </w:p>
                          <w:p w:rsidR="00206969" w:rsidRDefault="00E54DAB">
                            <w:pPr>
                              <w:pStyle w:val="Vnbnnidung0"/>
                              <w:spacing w:after="0" w:line="240" w:lineRule="auto"/>
                              <w:ind w:firstLine="0"/>
                              <w:jc w:val="center"/>
                              <w:rPr>
                                <w:sz w:val="28"/>
                                <w:szCs w:val="28"/>
                              </w:rPr>
                            </w:pPr>
                            <w:r>
                              <w:rPr>
                                <w:b/>
                                <w:bCs/>
                                <w:sz w:val="28"/>
                                <w:szCs w:val="28"/>
                              </w:rPr>
                              <w:t>Độc lập - Tự do - Hạnh phúc</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6.7pt;margin-top:1pt;width:272.4pt;height:31.45pt;z-index:125829378;visibility:visible;mso-wrap-style:square;mso-wrap-distance-left:9pt;mso-wrap-distance-top:0;mso-wrap-distance-right:9pt;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" filled="f" stroked="f">
                <v:textbox inset="0,0,0,0">
                  <w:txbxContent>
                    <w:p w:rsidR="00206969" w:rsidRDefault="00673682">
                      <w:pPr>
                        <w:pStyle w:val="Vnbnnidung0"/>
                        <w:spacing w:after="0" w:line="240" w:lineRule="auto"/>
                        <w:ind w:firstLine="0"/>
                        <w:jc w:val="center"/>
                        <w:rPr>
                          <w:sz w:val="24"/>
                          <w:szCs w:val="24"/>
                        </w:rPr>
                      </w:pPr>
                      <w:r>
                        <w:rPr>
                          <w:b/>
                          <w:bCs/>
                          <w:sz w:val="24"/>
                          <w:szCs w:val="24"/>
                        </w:rPr>
                        <w:t>CỘNG HÒA XÃ HỘI CHỦ NGHĨA VIỆT NAM</w:t>
                      </w:r>
                    </w:p>
                    <w:p w:rsidR="00206969" w:rsidRDefault="00E54DAB">
                      <w:pPr>
                        <w:pStyle w:val="Vnbnnidung0"/>
                        <w:spacing w:after="0" w:line="240" w:lineRule="auto"/>
                        <w:ind w:firstLine="0"/>
                        <w:jc w:val="center"/>
                        <w:rPr>
                          <w:sz w:val="28"/>
                          <w:szCs w:val="28"/>
                        </w:rPr>
                      </w:pPr>
                      <w:r>
                        <w:rPr>
                          <w:b/>
                          <w:bCs/>
                          <w:sz w:val="28"/>
                          <w:szCs w:val="28"/>
                        </w:rPr>
                        <w:t>Độc lập - Tự do - Hạnh phúc</w:t>
                      </w:r>
                    </w:p>
                  </w:txbxContent>
                </v:textbox>
                <w10:wrap type="topAndBottom" anchorx="page"/>
              </v:shape>
            </w:pict>
          </mc:Fallback>
        </mc:AlternateContent>
      </w:r>
    </w:p>
    <w:p w:rsidR="00206969" w:rsidRDefault="00E54DAB">
      <w:pPr>
        <w:pStyle w:val="Vnbnnidung0"/>
        <w:spacing w:after="0" w:line="266" w:lineRule="auto"/>
        <w:ind w:firstLine="0"/>
        <w:jc w:val="center"/>
        <w:rPr>
          <w:sz w:val="24"/>
          <w:szCs w:val="24"/>
        </w:rPr>
      </w:pPr>
      <w:r>
        <w:rPr>
          <w:sz w:val="24"/>
          <w:szCs w:val="24"/>
        </w:rPr>
        <w:t>UBND HUYỆN GIA LÂM</w:t>
      </w:r>
    </w:p>
    <w:p w:rsidR="00206969" w:rsidRPr="0052602D" w:rsidRDefault="0052602D">
      <w:pPr>
        <w:pStyle w:val="Vnbnnidung0"/>
        <w:spacing w:after="300" w:line="266" w:lineRule="auto"/>
        <w:ind w:firstLine="0"/>
        <w:jc w:val="center"/>
        <w:rPr>
          <w:sz w:val="24"/>
          <w:szCs w:val="24"/>
        </w:rPr>
      </w:pPr>
      <w:r w:rsidRPr="0052602D">
        <w:rPr>
          <w:b/>
          <w:bCs/>
          <w:sz w:val="24"/>
          <w:szCs w:val="24"/>
        </w:rPr>
        <w:t>TRƯỜNG THCS TT TRÂU QUỲ</w:t>
      </w:r>
    </w:p>
    <w:p w:rsidR="0052602D" w:rsidRPr="00044774" w:rsidRDefault="0052602D" w:rsidP="0052602D">
      <w:pPr>
        <w:pStyle w:val="Vnbnnidung0"/>
        <w:spacing w:after="0" w:line="240" w:lineRule="auto"/>
        <w:ind w:firstLine="0"/>
        <w:rPr>
          <w:sz w:val="24"/>
          <w:szCs w:val="24"/>
        </w:rPr>
      </w:pPr>
      <w:r w:rsidRPr="0052602D">
        <w:rPr>
          <w:bCs/>
        </w:rPr>
        <w:t xml:space="preserve">          S</w:t>
      </w:r>
      <w:r w:rsidR="00E54DAB" w:rsidRPr="0052602D">
        <w:rPr>
          <w:bCs/>
        </w:rPr>
        <w:t xml:space="preserve">ố: </w:t>
      </w:r>
      <w:r w:rsidRPr="00044774">
        <w:rPr>
          <w:bCs/>
        </w:rPr>
        <w:t xml:space="preserve">  </w:t>
      </w:r>
      <w:r w:rsidR="00B37916">
        <w:rPr>
          <w:bCs/>
          <w:lang w:val="en-US"/>
        </w:rPr>
        <w:t xml:space="preserve">117 </w:t>
      </w:r>
      <w:r w:rsidRPr="00044774">
        <w:rPr>
          <w:bCs/>
        </w:rPr>
        <w:t xml:space="preserve"> /KH-THCSTTTQ</w:t>
      </w:r>
    </w:p>
    <w:p w:rsidR="00206969" w:rsidRDefault="00E54DAB">
      <w:pPr>
        <w:pStyle w:val="Vnbnnidung0"/>
        <w:spacing w:after="0" w:line="266" w:lineRule="auto"/>
        <w:ind w:firstLine="0"/>
        <w:jc w:val="center"/>
        <w:rPr>
          <w:sz w:val="24"/>
          <w:szCs w:val="24"/>
        </w:rPr>
      </w:pPr>
      <w:r>
        <w:rPr>
          <w:sz w:val="24"/>
          <w:szCs w:val="24"/>
        </w:rPr>
        <w:br/>
      </w:r>
    </w:p>
    <w:p w:rsidR="00206969" w:rsidRDefault="00044774">
      <w:pPr>
        <w:pStyle w:val="Vnbnnidung0"/>
        <w:spacing w:after="0" w:line="240" w:lineRule="auto"/>
        <w:ind w:firstLine="0"/>
        <w:sectPr w:rsidR="00206969">
          <w:pgSz w:w="11900" w:h="16840"/>
          <w:pgMar w:top="897" w:right="1270" w:bottom="623" w:left="1088" w:header="469" w:footer="195" w:gutter="0"/>
          <w:pgNumType w:start="1"/>
          <w:cols w:num="2" w:space="845"/>
          <w:noEndnote/>
          <w:docGrid w:linePitch="360"/>
        </w:sectPr>
      </w:pPr>
      <w:r w:rsidRPr="00044774">
        <w:rPr>
          <w:i/>
          <w:iCs/>
        </w:rPr>
        <w:t>Trâu Quỳ</w:t>
      </w:r>
      <w:r w:rsidR="00E54DAB">
        <w:rPr>
          <w:i/>
          <w:iCs/>
        </w:rPr>
        <w:t xml:space="preserve">, ngày </w:t>
      </w:r>
      <w:r w:rsidRPr="00044774">
        <w:rPr>
          <w:i/>
          <w:iCs/>
          <w:color w:val="2D2668"/>
        </w:rPr>
        <w:t>22</w:t>
      </w:r>
      <w:r w:rsidR="00E54DAB">
        <w:rPr>
          <w:i/>
          <w:iCs/>
          <w:color w:val="2D2668"/>
        </w:rPr>
        <w:t xml:space="preserve"> </w:t>
      </w:r>
      <w:r w:rsidR="00E54DAB">
        <w:rPr>
          <w:i/>
          <w:iCs/>
        </w:rPr>
        <w:t>tháng 9 năm 2021</w:t>
      </w:r>
    </w:p>
    <w:p w:rsidR="00206969" w:rsidRDefault="00206969">
      <w:pPr>
        <w:spacing w:line="216" w:lineRule="exact"/>
        <w:rPr>
          <w:sz w:val="17"/>
          <w:szCs w:val="17"/>
        </w:rPr>
      </w:pPr>
    </w:p>
    <w:p w:rsidR="00206969" w:rsidRPr="00B37916" w:rsidRDefault="00206969">
      <w:pPr>
        <w:spacing w:line="1" w:lineRule="exact"/>
        <w:rPr>
          <w:sz w:val="32"/>
        </w:rPr>
        <w:sectPr w:rsidR="00206969" w:rsidRPr="00B37916">
          <w:type w:val="continuous"/>
          <w:pgSz w:w="11900" w:h="16840"/>
          <w:pgMar w:top="904" w:right="0" w:bottom="616" w:left="0" w:header="0" w:footer="3" w:gutter="0"/>
          <w:cols w:space="720"/>
          <w:noEndnote/>
          <w:docGrid w:linePitch="360"/>
        </w:sectPr>
      </w:pPr>
    </w:p>
    <w:p w:rsidR="0052602D" w:rsidRPr="0052602D" w:rsidRDefault="0052602D" w:rsidP="00B37916">
      <w:pPr>
        <w:pStyle w:val="Vnbnnidung0"/>
        <w:spacing w:after="0" w:line="240" w:lineRule="auto"/>
        <w:jc w:val="center"/>
        <w:rPr>
          <w:b/>
          <w:sz w:val="32"/>
          <w:szCs w:val="32"/>
          <w:lang w:val="en-US"/>
        </w:rPr>
      </w:pPr>
      <w:r w:rsidRPr="0052602D">
        <w:rPr>
          <w:b/>
          <w:sz w:val="32"/>
          <w:szCs w:val="32"/>
          <w:lang w:val="en-US"/>
        </w:rPr>
        <w:lastRenderedPageBreak/>
        <w:t>KẾ HOẠCH</w:t>
      </w:r>
    </w:p>
    <w:p w:rsidR="0052602D" w:rsidRDefault="0052602D" w:rsidP="00B37916">
      <w:pPr>
        <w:pStyle w:val="Vnbnnidung0"/>
        <w:spacing w:after="0" w:line="240" w:lineRule="auto"/>
        <w:ind w:left="520" w:firstLine="0"/>
        <w:jc w:val="center"/>
        <w:rPr>
          <w:b/>
          <w:sz w:val="24"/>
          <w:szCs w:val="24"/>
          <w:lang w:val="en-US"/>
        </w:rPr>
      </w:pPr>
      <w:r w:rsidRPr="0052602D">
        <w:rPr>
          <w:b/>
          <w:sz w:val="24"/>
          <w:szCs w:val="24"/>
          <w:lang w:val="en-US"/>
        </w:rPr>
        <w:t>T</w:t>
      </w:r>
      <w:r w:rsidRPr="0052602D">
        <w:rPr>
          <w:b/>
          <w:sz w:val="24"/>
          <w:szCs w:val="24"/>
        </w:rPr>
        <w:t>uyên truyền  pháp luật về phòng, chống dịch bênh COVID-19 trên địa bàn thành phố</w:t>
      </w:r>
    </w:p>
    <w:p w:rsidR="00B37916" w:rsidRPr="00B37916" w:rsidRDefault="00B37916" w:rsidP="00B37916">
      <w:pPr>
        <w:pStyle w:val="Vnbnnidung0"/>
        <w:spacing w:after="0" w:line="240" w:lineRule="auto"/>
        <w:ind w:left="520" w:firstLine="0"/>
        <w:jc w:val="center"/>
        <w:rPr>
          <w:b/>
          <w:sz w:val="28"/>
          <w:szCs w:val="24"/>
          <w:lang w:val="en-US"/>
        </w:rPr>
      </w:pPr>
    </w:p>
    <w:p w:rsidR="00206969" w:rsidRPr="00B37916" w:rsidRDefault="00E54DAB" w:rsidP="00044774">
      <w:pPr>
        <w:pStyle w:val="Vnbnnidung0"/>
        <w:spacing w:line="276" w:lineRule="auto"/>
        <w:ind w:left="520" w:firstLine="720"/>
        <w:jc w:val="both"/>
        <w:rPr>
          <w:i/>
          <w:lang w:val="en-US"/>
        </w:rPr>
      </w:pPr>
      <w:r w:rsidRPr="00B37916">
        <w:rPr>
          <w:i/>
        </w:rPr>
        <w:t>Thực hiện Công văn số 3330/SGDĐT-CTTT ngày 21/9/2021 của Sở Giáo dục và Đào tạo Hà Nội về việc thực hiện đợt cao điểm tuyên truyền pháp luật về phòng, c</w:t>
      </w:r>
      <w:bookmarkStart w:id="0" w:name="_GoBack"/>
      <w:bookmarkEnd w:id="0"/>
      <w:r w:rsidRPr="00B37916">
        <w:rPr>
          <w:i/>
        </w:rPr>
        <w:t>hống dịch bệnh COVID-19 trên địa bàn Thành phố.</w:t>
      </w:r>
    </w:p>
    <w:p w:rsidR="0052602D" w:rsidRPr="00B37916" w:rsidRDefault="0052602D" w:rsidP="00044774">
      <w:pPr>
        <w:pStyle w:val="Vnbnnidung0"/>
        <w:spacing w:after="0" w:line="276" w:lineRule="auto"/>
        <w:ind w:left="520" w:firstLine="720"/>
        <w:rPr>
          <w:i/>
          <w:lang w:val="en-US"/>
        </w:rPr>
      </w:pPr>
      <w:r w:rsidRPr="00B37916">
        <w:rPr>
          <w:i/>
        </w:rPr>
        <w:t xml:space="preserve">Thực hiện Công văn số 222 /GD&amp;ĐT </w:t>
      </w:r>
      <w:r w:rsidR="00044774" w:rsidRPr="00B37916">
        <w:rPr>
          <w:i/>
        </w:rPr>
        <w:t>ngày 22 tháng 9 năm 2021 về việc  t</w:t>
      </w:r>
      <w:r w:rsidRPr="00B37916">
        <w:rPr>
          <w:i/>
        </w:rPr>
        <w:t>hực</w:t>
      </w:r>
      <w:r w:rsidR="00044774" w:rsidRPr="00B37916">
        <w:rPr>
          <w:i/>
        </w:rPr>
        <w:t xml:space="preserve"> hiện đợt cao điểm tuyên truyền </w:t>
      </w:r>
      <w:r w:rsidRPr="00B37916">
        <w:rPr>
          <w:i/>
        </w:rPr>
        <w:t>pháp luật về phòng, chống dịch bênh COVID-19 trên địa bàn thành phố</w:t>
      </w:r>
    </w:p>
    <w:p w:rsidR="00044774" w:rsidRPr="00B37916" w:rsidRDefault="00044774" w:rsidP="00044774">
      <w:pPr>
        <w:pStyle w:val="Vnbnnidung0"/>
        <w:ind w:left="520" w:firstLine="720"/>
        <w:jc w:val="both"/>
        <w:rPr>
          <w:i/>
        </w:rPr>
      </w:pPr>
      <w:r w:rsidRPr="00B37916">
        <w:rPr>
          <w:i/>
        </w:rPr>
        <w:t>Căn cứ tình hình thực tiễn trường THCS TT Trâu Quỳ  xây dựng kế hoạch thực hiện đợt cao điểm tuyên truyền pháp luật về phòng, chống dịch bệnh COVID-19 trên địa bàn Thành phố, cụ thể như sau:</w:t>
      </w:r>
    </w:p>
    <w:p w:rsidR="00044774" w:rsidRPr="00044774" w:rsidRDefault="00044774" w:rsidP="00044774">
      <w:pPr>
        <w:pStyle w:val="Vnbnnidung0"/>
        <w:spacing w:after="0" w:line="276" w:lineRule="auto"/>
        <w:ind w:left="520" w:firstLine="720"/>
        <w:rPr>
          <w:b/>
        </w:rPr>
      </w:pPr>
      <w:r w:rsidRPr="00044774">
        <w:rPr>
          <w:b/>
        </w:rPr>
        <w:t>I. MỤC ĐÍCH YÊU CẦU</w:t>
      </w:r>
    </w:p>
    <w:p w:rsidR="00044774" w:rsidRDefault="00044774" w:rsidP="00044774">
      <w:pPr>
        <w:pStyle w:val="Vnbnnidung0"/>
        <w:ind w:left="520" w:firstLine="200"/>
        <w:jc w:val="both"/>
        <w:rPr>
          <w:lang w:val="en-US"/>
        </w:rPr>
      </w:pPr>
      <w:r w:rsidRPr="00044774">
        <w:t xml:space="preserve">       - Đ</w:t>
      </w:r>
      <w:r w:rsidR="00E54DAB">
        <w:t>ẩy mạnh công tác tuyên truyền sâu rộng pháp luật có liên quan đến phòng, chống dịch bệnh COVID-19, các văn bản chỉ đạo của Trung ương và Thành phố về phòng, chống dịch bệnh COVID-19 đến cán bộ, giá</w:t>
      </w:r>
      <w:r>
        <w:t>o viên, nhân viên, học sinh tại</w:t>
      </w:r>
      <w:r w:rsidRPr="00044774">
        <w:t xml:space="preserve"> nhà trường. </w:t>
      </w:r>
    </w:p>
    <w:p w:rsidR="00DF6013" w:rsidRPr="00A34431" w:rsidRDefault="00DF6013" w:rsidP="00DF6013">
      <w:pPr>
        <w:spacing w:line="312" w:lineRule="auto"/>
        <w:ind w:firstLine="720"/>
        <w:jc w:val="both"/>
        <w:rPr>
          <w:sz w:val="28"/>
          <w:szCs w:val="28"/>
        </w:rPr>
      </w:pPr>
      <w:r w:rsidRPr="00DF6013">
        <w:rPr>
          <w:rFonts w:asciiTheme="majorHAnsi" w:hAnsiTheme="majorHAnsi" w:cstheme="majorHAnsi"/>
          <w:sz w:val="26"/>
          <w:szCs w:val="26"/>
          <w:lang w:val="en-US"/>
        </w:rPr>
        <w:t xml:space="preserve">      - </w:t>
      </w:r>
      <w:r w:rsidRPr="00DF6013">
        <w:rPr>
          <w:rFonts w:asciiTheme="majorHAnsi" w:hAnsiTheme="majorHAnsi" w:cstheme="majorHAnsi"/>
          <w:sz w:val="26"/>
          <w:szCs w:val="26"/>
        </w:rPr>
        <w:t>Hạn chế tối đa nhất không để dịch bệnh covid 19 xảy ra trong trường học</w:t>
      </w:r>
      <w:r>
        <w:rPr>
          <w:sz w:val="28"/>
          <w:szCs w:val="28"/>
        </w:rPr>
        <w:t>.</w:t>
      </w:r>
    </w:p>
    <w:p w:rsidR="00DF6013" w:rsidRPr="00DF6013" w:rsidRDefault="00DF6013" w:rsidP="00044774">
      <w:pPr>
        <w:pStyle w:val="Vnbnnidung0"/>
        <w:ind w:left="520" w:firstLine="200"/>
        <w:jc w:val="both"/>
        <w:rPr>
          <w:b/>
          <w:lang w:val="en-US"/>
        </w:rPr>
      </w:pPr>
      <w:r w:rsidRPr="00DF6013">
        <w:rPr>
          <w:b/>
          <w:lang w:val="en-US"/>
        </w:rPr>
        <w:t xml:space="preserve">   II. NỘI DUNG</w:t>
      </w:r>
    </w:p>
    <w:p w:rsidR="00206969" w:rsidRPr="00DF6013" w:rsidRDefault="00E54DAB">
      <w:pPr>
        <w:pStyle w:val="Vnbnnidung0"/>
        <w:numPr>
          <w:ilvl w:val="0"/>
          <w:numId w:val="2"/>
        </w:numPr>
        <w:tabs>
          <w:tab w:val="left" w:pos="1545"/>
        </w:tabs>
        <w:ind w:left="1220" w:firstLine="0"/>
        <w:jc w:val="both"/>
        <w:rPr>
          <w:b/>
        </w:rPr>
      </w:pPr>
      <w:bookmarkStart w:id="1" w:name="bookmark2"/>
      <w:bookmarkEnd w:id="1"/>
      <w:r w:rsidRPr="00DF6013">
        <w:rPr>
          <w:b/>
        </w:rPr>
        <w:t>Nội dung tuyên truyền</w:t>
      </w:r>
    </w:p>
    <w:p w:rsidR="00206969" w:rsidRPr="00DF6013" w:rsidRDefault="00E54DAB">
      <w:pPr>
        <w:pStyle w:val="Vnbnnidung0"/>
        <w:spacing w:line="343" w:lineRule="auto"/>
        <w:ind w:left="520" w:firstLine="720"/>
        <w:jc w:val="both"/>
      </w:pPr>
      <w:r>
        <w:t>- Tuyên truyền các văn bản pháp luật, văn bản chỉ đạo của Trung ương, Thành phố về phòng, chống dịch bệnh COVID-19</w:t>
      </w:r>
      <w:r w:rsidR="00DF6013" w:rsidRPr="00DF6013">
        <w:t xml:space="preserve"> </w:t>
      </w:r>
    </w:p>
    <w:p w:rsidR="00206969" w:rsidRDefault="00E54DAB">
      <w:pPr>
        <w:pStyle w:val="Vnbnnidung0"/>
        <w:numPr>
          <w:ilvl w:val="0"/>
          <w:numId w:val="1"/>
        </w:numPr>
        <w:tabs>
          <w:tab w:val="left" w:pos="1474"/>
        </w:tabs>
        <w:ind w:left="520" w:firstLine="720"/>
        <w:jc w:val="both"/>
      </w:pPr>
      <w:bookmarkStart w:id="2" w:name="bookmark3"/>
      <w:bookmarkEnd w:id="2"/>
      <w:r>
        <w:t>Tuyên truyền ý th</w:t>
      </w:r>
      <w:r w:rsidR="00673682">
        <w:t>ức chấp hành pháp luật trong việc phòng, chống dịch bệnh</w:t>
      </w:r>
      <w:r>
        <w:t xml:space="preserve"> COVID-19 đến cán bộ, giá</w:t>
      </w:r>
      <w:r w:rsidR="00673682">
        <w:t>o viên, nhân viên, học sinh hướng tới việc xây dựng “Văn hóa</w:t>
      </w:r>
      <w:r>
        <w:t xml:space="preserve"> phòng, chống </w:t>
      </w:r>
      <w:r w:rsidR="00673682">
        <w:t xml:space="preserve">dịch bệnh COVID-19” trong </w:t>
      </w:r>
      <w:r w:rsidR="00044774" w:rsidRPr="00044774">
        <w:t>nhà trường</w:t>
      </w:r>
      <w:r w:rsidR="00673682">
        <w:t>.</w:t>
      </w:r>
    </w:p>
    <w:p w:rsidR="00206969" w:rsidRDefault="00E54DAB" w:rsidP="0097270A">
      <w:pPr>
        <w:pStyle w:val="Vnbnnidung0"/>
        <w:numPr>
          <w:ilvl w:val="0"/>
          <w:numId w:val="1"/>
        </w:numPr>
        <w:tabs>
          <w:tab w:val="left" w:pos="1484"/>
        </w:tabs>
        <w:spacing w:after="0"/>
        <w:ind w:left="520" w:firstLine="720"/>
        <w:jc w:val="both"/>
      </w:pPr>
      <w:bookmarkStart w:id="3" w:name="bookmark4"/>
      <w:bookmarkEnd w:id="3"/>
      <w:r>
        <w:t xml:space="preserve">Tuyên truyền việc thực hiện nghiêm túc “Thông điệp 5K”; các quy định tuân thủ phòng, chống dịch bệnh </w:t>
      </w:r>
      <w:r w:rsidR="00044774" w:rsidRPr="00044774">
        <w:t>nhà trường</w:t>
      </w:r>
      <w:r>
        <w:t>; chế tài xử phạt các hành vi, nhóm hành vi vi phạm pháp luật liên quan đến phòng,</w:t>
      </w:r>
      <w:r w:rsidR="00673682">
        <w:t xml:space="preserve"> chống dịch bệnh COVID-</w:t>
      </w:r>
      <w:r>
        <w:t>19 như: hành vi ra ngoài không cần thiết; không đeo khẩu trang nơi công cộng; không giữ khoảng cách theo quy định khi tiếp xúc; vứt khẩu trang đã</w:t>
      </w:r>
      <w:r w:rsidR="00B37916">
        <w:t xml:space="preserve"> qua sử dụng</w:t>
      </w:r>
      <w:r w:rsidR="00B37916">
        <w:rPr>
          <w:lang w:val="en-US"/>
        </w:rPr>
        <w:t xml:space="preserve"> </w:t>
      </w:r>
      <w:r w:rsidR="00044774">
        <w:t>không đúng nơi qu</w:t>
      </w:r>
      <w:r w:rsidR="00044774" w:rsidRPr="00044774">
        <w:t xml:space="preserve">i </w:t>
      </w:r>
      <w:r>
        <w:t>định; không thực hiện quyết định áp dụng biện pháp hạn chế tập trung đông người; không khai bá</w:t>
      </w:r>
      <w:r w:rsidR="00044774">
        <w:t>o y tế, khai báo y t</w:t>
      </w:r>
      <w:r w:rsidR="00044774" w:rsidRPr="00044774">
        <w:t xml:space="preserve">ế </w:t>
      </w:r>
      <w:r>
        <w:t xml:space="preserve">không đầy đủ hoặc khai báo y tế gian dối gây lây truyền </w:t>
      </w:r>
      <w:r>
        <w:lastRenderedPageBreak/>
        <w:t>dịch bệnh cho người khác; không thực hiện biện pháp phòng, chống dịch;</w:t>
      </w:r>
      <w:r w:rsidR="00673682">
        <w:t xml:space="preserve"> thông tin không đúng sự thật về tình hình dịch bệnh; hành </w:t>
      </w:r>
      <w:r>
        <w:t>vi lợi dụng dịch bệ</w:t>
      </w:r>
      <w:r w:rsidR="00673682">
        <w:t>nh đế trục lợi cá n</w:t>
      </w:r>
      <w:r>
        <w:t>hân, đầu cơ, tích trữ, chống người thi hành công vụ...</w:t>
      </w:r>
    </w:p>
    <w:p w:rsidR="00206969" w:rsidRDefault="00E54DAB">
      <w:pPr>
        <w:pStyle w:val="Vnbnnidung0"/>
        <w:numPr>
          <w:ilvl w:val="0"/>
          <w:numId w:val="1"/>
        </w:numPr>
        <w:tabs>
          <w:tab w:val="left" w:pos="712"/>
        </w:tabs>
        <w:ind w:left="440"/>
        <w:jc w:val="both"/>
      </w:pPr>
      <w:bookmarkStart w:id="4" w:name="bookmark5"/>
      <w:bookmarkEnd w:id="4"/>
      <w:r>
        <w:t>Tuyên truyền quy định pháp luật về chế độ làm việc của cơ quan, đơn vị trong điều kiện giãn cách xã hội, chú trọng quy định về số lượng người làm việc, quy định bảo đảm an toàn làm việc, quy định kỷ luật, kỷ cương làm việc.</w:t>
      </w:r>
    </w:p>
    <w:p w:rsidR="00206969" w:rsidRDefault="00044774" w:rsidP="00044774">
      <w:pPr>
        <w:pStyle w:val="Vnbnnidung0"/>
        <w:tabs>
          <w:tab w:val="left" w:pos="1427"/>
        </w:tabs>
        <w:spacing w:line="341" w:lineRule="auto"/>
        <w:ind w:left="426" w:hanging="547"/>
        <w:jc w:val="both"/>
      </w:pPr>
      <w:bookmarkStart w:id="5" w:name="bookmark6"/>
      <w:bookmarkEnd w:id="5"/>
      <w:r>
        <w:rPr>
          <w:lang w:val="en-US"/>
        </w:rPr>
        <w:tab/>
        <w:t xml:space="preserve">   -  </w:t>
      </w:r>
      <w:r w:rsidR="00E54DAB">
        <w:t>Tuyên truyền quy định pháp luật về tiêm vắc xin phòng, chống dịch bệnh COVID-19: đối tượng được ưu tiên tiêm, đối tượng được</w:t>
      </w:r>
      <w:r w:rsidR="00673682">
        <w:t xml:space="preserve"> tiêm, đối tượng được chú</w:t>
      </w:r>
      <w:r w:rsidR="00E54DAB">
        <w:t xml:space="preserve"> trọng khi tiêm phòng vắc xin COVID-19, quy định tuân th</w:t>
      </w:r>
      <w:r w:rsidR="00673682">
        <w:t>ủ bảo đảm an toàn trong</w:t>
      </w:r>
      <w:r w:rsidR="00E54DAB">
        <w:t xml:space="preserve"> phòng, chống dịch và bảo đảm an toàn trong việc tiêm vắc </w:t>
      </w:r>
      <w:r w:rsidR="00673682">
        <w:t xml:space="preserve">xin COVID-19, chế độ, </w:t>
      </w:r>
      <w:r w:rsidR="00E54DAB">
        <w:t>chính sách trong quá trình thực hiện tiêm vắc xin khi xảy ra</w:t>
      </w:r>
      <w:r w:rsidR="00673682">
        <w:t xml:space="preserve"> p</w:t>
      </w:r>
      <w:r>
        <w:rPr>
          <w:lang w:val="en-US"/>
        </w:rPr>
        <w:t>hản</w:t>
      </w:r>
      <w:r w:rsidR="00673682">
        <w:t xml:space="preserve"> ứng sau tiêm.</w:t>
      </w:r>
    </w:p>
    <w:p w:rsidR="00206969" w:rsidRDefault="00E54DAB">
      <w:pPr>
        <w:pStyle w:val="Vnbnnidung0"/>
        <w:numPr>
          <w:ilvl w:val="0"/>
          <w:numId w:val="1"/>
        </w:numPr>
        <w:tabs>
          <w:tab w:val="left" w:pos="1422"/>
        </w:tabs>
        <w:spacing w:line="336" w:lineRule="auto"/>
        <w:ind w:left="440" w:firstLine="740"/>
      </w:pPr>
      <w:bookmarkStart w:id="6" w:name="bookmark7"/>
      <w:bookmarkEnd w:id="6"/>
      <w:r>
        <w:t xml:space="preserve">Tuyên truyền quy định pháp luật của tố chức, cá </w:t>
      </w:r>
      <w:r w:rsidR="00673682">
        <w:t xml:space="preserve">nhân khi tham gia giao </w:t>
      </w:r>
      <w:r>
        <w:t>thông, lưu thông trong điều kiện giãn cách xã hội, chú trọng quy định cần tuân thủ trong cùng khu vực, địa bàn cùng áp dụng biện pháp phòng, chống dịch giữa các khu vực áp dụng khác nhau, biện pháp phòng, chống dịch</w:t>
      </w:r>
      <w:r w:rsidR="00673682">
        <w:t xml:space="preserve"> giữa địa bàn quản lý với</w:t>
      </w:r>
      <w:r>
        <w:t xml:space="preserve"> các khu vực, các tỉnh, thành phố liên quan.</w:t>
      </w:r>
    </w:p>
    <w:p w:rsidR="00206969" w:rsidRPr="00DF6013" w:rsidRDefault="00E54DAB" w:rsidP="00DF6013">
      <w:pPr>
        <w:pStyle w:val="Vnbnnidung0"/>
        <w:numPr>
          <w:ilvl w:val="0"/>
          <w:numId w:val="2"/>
        </w:numPr>
        <w:tabs>
          <w:tab w:val="left" w:pos="1542"/>
        </w:tabs>
        <w:spacing w:line="341" w:lineRule="auto"/>
        <w:ind w:left="567" w:firstLine="593"/>
        <w:jc w:val="both"/>
        <w:rPr>
          <w:b/>
        </w:rPr>
      </w:pPr>
      <w:bookmarkStart w:id="7" w:name="bookmark8"/>
      <w:bookmarkEnd w:id="7"/>
      <w:r w:rsidRPr="00DF6013">
        <w:rPr>
          <w:b/>
        </w:rPr>
        <w:t>Hình thức tuyên truyền</w:t>
      </w:r>
    </w:p>
    <w:p w:rsidR="00206969" w:rsidRDefault="00E54DAB">
      <w:pPr>
        <w:pStyle w:val="Vnbnnidung0"/>
        <w:numPr>
          <w:ilvl w:val="0"/>
          <w:numId w:val="1"/>
        </w:numPr>
        <w:tabs>
          <w:tab w:val="left" w:pos="1437"/>
        </w:tabs>
        <w:spacing w:line="341" w:lineRule="auto"/>
        <w:ind w:left="1160" w:firstLine="0"/>
        <w:jc w:val="both"/>
      </w:pPr>
      <w:bookmarkStart w:id="8" w:name="bookmark9"/>
      <w:bookmarkEnd w:id="8"/>
      <w:r>
        <w:t xml:space="preserve">Tuyên truyền qua website, Trang/cổng thông tin điện tử của </w:t>
      </w:r>
      <w:r w:rsidR="00044774" w:rsidRPr="00044774">
        <w:t>nhà trường</w:t>
      </w:r>
      <w:r>
        <w:t>.</w:t>
      </w:r>
    </w:p>
    <w:p w:rsidR="00206969" w:rsidRDefault="00E54DAB">
      <w:pPr>
        <w:pStyle w:val="Vnbnnidung0"/>
        <w:numPr>
          <w:ilvl w:val="0"/>
          <w:numId w:val="1"/>
        </w:numPr>
        <w:tabs>
          <w:tab w:val="left" w:pos="1427"/>
        </w:tabs>
        <w:spacing w:line="350" w:lineRule="auto"/>
        <w:ind w:left="440" w:firstLine="740"/>
        <w:jc w:val="both"/>
      </w:pPr>
      <w:bookmarkStart w:id="9" w:name="bookmark10"/>
      <w:bookmarkEnd w:id="9"/>
      <w:r>
        <w:t xml:space="preserve">Tuyên truyền qua các ứng dụng, mạng xã hội </w:t>
      </w:r>
      <w:r w:rsidR="00673682">
        <w:t>như</w:t>
      </w:r>
      <w:r>
        <w:t xml:space="preserve">: Zalo, Viber, Facebook, </w:t>
      </w:r>
      <w:r w:rsidR="00044774" w:rsidRPr="00044774">
        <w:t xml:space="preserve">của nhà trường, GB,Gv,NV </w:t>
      </w:r>
    </w:p>
    <w:p w:rsidR="00206969" w:rsidRDefault="00E54DAB">
      <w:pPr>
        <w:pStyle w:val="Vnbnnidung0"/>
        <w:numPr>
          <w:ilvl w:val="0"/>
          <w:numId w:val="1"/>
        </w:numPr>
        <w:tabs>
          <w:tab w:val="left" w:pos="1437"/>
        </w:tabs>
        <w:spacing w:line="341" w:lineRule="auto"/>
        <w:ind w:left="1160" w:firstLine="0"/>
        <w:jc w:val="both"/>
      </w:pPr>
      <w:bookmarkStart w:id="10" w:name="bookmark11"/>
      <w:bookmarkEnd w:id="10"/>
      <w:r>
        <w:t>Tuyên truyề</w:t>
      </w:r>
      <w:r w:rsidR="00DF6013">
        <w:t>n qua hệ thống tin nhắn điện tử</w:t>
      </w:r>
      <w:r w:rsidR="00DF6013" w:rsidRPr="00DF6013">
        <w:t xml:space="preserve">, qua các tiết SH lớp, các giờ học </w:t>
      </w:r>
    </w:p>
    <w:p w:rsidR="00206969" w:rsidRPr="00DF6013" w:rsidRDefault="00E54DAB">
      <w:pPr>
        <w:pStyle w:val="Vnbnnidung0"/>
        <w:numPr>
          <w:ilvl w:val="0"/>
          <w:numId w:val="1"/>
        </w:numPr>
        <w:tabs>
          <w:tab w:val="left" w:pos="1427"/>
        </w:tabs>
        <w:spacing w:line="348" w:lineRule="auto"/>
        <w:ind w:left="440" w:firstLine="740"/>
        <w:jc w:val="both"/>
      </w:pPr>
      <w:bookmarkStart w:id="11" w:name="bookmark12"/>
      <w:bookmarkEnd w:id="11"/>
      <w:r>
        <w:t>Tuyên truyền trực quan tại nhà trường như treo băng rôn, khấu hiệu, pa nô, áp</w:t>
      </w:r>
      <w:r w:rsidR="00044774" w:rsidRPr="00044774">
        <w:t xml:space="preserve"> phích tại</w:t>
      </w:r>
      <w:r>
        <w:t xml:space="preserve"> bảng tin.</w:t>
      </w:r>
    </w:p>
    <w:p w:rsidR="00DF6013" w:rsidRPr="00DF6013" w:rsidRDefault="00DF6013" w:rsidP="00DF6013">
      <w:pPr>
        <w:spacing w:line="312" w:lineRule="auto"/>
        <w:jc w:val="both"/>
        <w:rPr>
          <w:rFonts w:asciiTheme="majorHAnsi" w:hAnsiTheme="majorHAnsi" w:cstheme="majorHAnsi"/>
          <w:sz w:val="26"/>
          <w:szCs w:val="26"/>
        </w:rPr>
      </w:pPr>
      <w:r w:rsidRPr="00DF6013">
        <w:rPr>
          <w:rFonts w:asciiTheme="majorHAnsi" w:hAnsiTheme="majorHAnsi" w:cstheme="majorHAnsi"/>
          <w:b/>
          <w:sz w:val="26"/>
          <w:szCs w:val="26"/>
        </w:rPr>
        <w:t xml:space="preserve">           III. TRÁCH NHIỆM CỦA TỪNG THÀNH VIÊN:</w:t>
      </w:r>
    </w:p>
    <w:p w:rsidR="00DF6013" w:rsidRPr="00DF6013" w:rsidRDefault="00DF6013" w:rsidP="00DF6013">
      <w:pPr>
        <w:pStyle w:val="Vnbnnidung20"/>
        <w:spacing w:line="418" w:lineRule="exact"/>
        <w:rPr>
          <w:rFonts w:asciiTheme="majorHAnsi" w:hAnsiTheme="majorHAnsi" w:cstheme="majorHAnsi"/>
          <w:sz w:val="26"/>
          <w:szCs w:val="26"/>
        </w:rPr>
      </w:pPr>
      <w:r w:rsidRPr="00DF6013">
        <w:rPr>
          <w:rFonts w:asciiTheme="majorHAnsi" w:hAnsiTheme="majorHAnsi" w:cstheme="majorHAnsi"/>
          <w:b/>
          <w:i/>
          <w:sz w:val="26"/>
          <w:szCs w:val="26"/>
        </w:rPr>
        <w:t xml:space="preserve">          1. Đối với BGH:</w:t>
      </w:r>
      <w:r w:rsidRPr="00DF6013">
        <w:rPr>
          <w:rFonts w:asciiTheme="majorHAnsi" w:hAnsiTheme="majorHAnsi" w:cstheme="majorHAnsi"/>
          <w:sz w:val="26"/>
          <w:szCs w:val="26"/>
        </w:rPr>
        <w:t xml:space="preserve"> </w:t>
      </w:r>
    </w:p>
    <w:p w:rsidR="00DF6013" w:rsidRPr="00DF6013" w:rsidRDefault="00DF6013" w:rsidP="00DF6013">
      <w:pPr>
        <w:pStyle w:val="Vnbnnidung20"/>
        <w:spacing w:line="418" w:lineRule="exact"/>
        <w:rPr>
          <w:rFonts w:asciiTheme="majorHAnsi" w:hAnsiTheme="majorHAnsi" w:cstheme="majorHAnsi"/>
          <w:sz w:val="26"/>
          <w:szCs w:val="26"/>
        </w:rPr>
      </w:pPr>
      <w:r w:rsidRPr="00DF6013">
        <w:rPr>
          <w:rFonts w:asciiTheme="majorHAnsi" w:hAnsiTheme="majorHAnsi" w:cstheme="majorHAnsi"/>
          <w:sz w:val="26"/>
          <w:szCs w:val="26"/>
        </w:rPr>
        <w:t xml:space="preserve">     - Xây dựng kế hoạch  </w:t>
      </w:r>
      <w:r w:rsidRPr="00DF6013">
        <w:rPr>
          <w:sz w:val="26"/>
          <w:szCs w:val="26"/>
        </w:rPr>
        <w:t>pháp luật về phòng, chống dịch bênh COVID-19 trên địa bàn thành phố</w:t>
      </w:r>
    </w:p>
    <w:p w:rsidR="00DF6013" w:rsidRPr="00DF6013" w:rsidRDefault="00DF6013" w:rsidP="00DF6013">
      <w:pPr>
        <w:spacing w:line="418" w:lineRule="exact"/>
        <w:jc w:val="both"/>
        <w:rPr>
          <w:rFonts w:asciiTheme="majorHAnsi" w:hAnsiTheme="majorHAnsi" w:cstheme="majorHAnsi"/>
          <w:sz w:val="26"/>
          <w:szCs w:val="26"/>
        </w:rPr>
      </w:pPr>
      <w:r w:rsidRPr="00DF6013">
        <w:rPr>
          <w:rFonts w:asciiTheme="majorHAnsi" w:hAnsiTheme="majorHAnsi" w:cstheme="majorHAnsi"/>
          <w:sz w:val="26"/>
          <w:szCs w:val="26"/>
        </w:rPr>
        <w:t xml:space="preserve">         - Chỉ đạo các bộ phận chuẩn bị đầy đủ các điều kiện cho công tác </w:t>
      </w:r>
      <w:r w:rsidR="00A61B9C">
        <w:rPr>
          <w:rFonts w:asciiTheme="majorHAnsi" w:hAnsiTheme="majorHAnsi" w:cstheme="majorHAnsi"/>
          <w:sz w:val="26"/>
          <w:szCs w:val="26"/>
        </w:rPr>
        <w:t>tu</w:t>
      </w:r>
      <w:r w:rsidR="00A61B9C" w:rsidRPr="00A61B9C">
        <w:rPr>
          <w:rFonts w:asciiTheme="majorHAnsi" w:hAnsiTheme="majorHAnsi" w:cstheme="majorHAnsi"/>
          <w:sz w:val="26"/>
          <w:szCs w:val="26"/>
        </w:rPr>
        <w:t>yên truyền</w:t>
      </w:r>
      <w:r w:rsidRPr="00DF6013">
        <w:rPr>
          <w:rFonts w:asciiTheme="majorHAnsi" w:hAnsiTheme="majorHAnsi" w:cstheme="majorHAnsi"/>
          <w:sz w:val="26"/>
          <w:szCs w:val="26"/>
        </w:rPr>
        <w:t>.</w:t>
      </w:r>
    </w:p>
    <w:p w:rsidR="00DF6013" w:rsidRPr="00DF6013" w:rsidRDefault="00DF6013" w:rsidP="00DF6013">
      <w:pPr>
        <w:spacing w:line="418" w:lineRule="exact"/>
        <w:jc w:val="both"/>
        <w:rPr>
          <w:rFonts w:asciiTheme="majorHAnsi" w:hAnsiTheme="majorHAnsi" w:cstheme="majorHAnsi"/>
          <w:sz w:val="26"/>
          <w:szCs w:val="26"/>
        </w:rPr>
      </w:pPr>
      <w:r w:rsidRPr="00DF6013">
        <w:rPr>
          <w:rFonts w:asciiTheme="majorHAnsi" w:hAnsiTheme="majorHAnsi" w:cstheme="majorHAnsi"/>
          <w:sz w:val="26"/>
          <w:szCs w:val="26"/>
        </w:rPr>
        <w:t xml:space="preserve">         - Thường xuyên cập nhật các thông tin về tình hình dịch bệnh, các biện pháp phòng chống dịch bệnh do COVID – 19 gây ra trên các trang thông tin chính thức của Chính Phủ, bộ GDĐT, Thành ủy Hà Nội, UBND và BCĐ phòng chống dịch COVID – 19 Thàng phố, Sở y tế để tổ chức tuyên truyền cho CBGV – NV, học sinh bằng nhiều hình thứ</w:t>
      </w:r>
      <w:r>
        <w:rPr>
          <w:rFonts w:asciiTheme="majorHAnsi" w:hAnsiTheme="majorHAnsi" w:cstheme="majorHAnsi"/>
          <w:sz w:val="26"/>
          <w:szCs w:val="26"/>
        </w:rPr>
        <w:t>c khác nhau</w:t>
      </w:r>
      <w:r w:rsidRPr="00DF6013">
        <w:rPr>
          <w:rFonts w:asciiTheme="majorHAnsi" w:hAnsiTheme="majorHAnsi" w:cstheme="majorHAnsi"/>
          <w:sz w:val="26"/>
          <w:szCs w:val="26"/>
        </w:rPr>
        <w:t>.</w:t>
      </w:r>
    </w:p>
    <w:p w:rsidR="00DF6013" w:rsidRDefault="00DF6013" w:rsidP="00DF6013">
      <w:pPr>
        <w:tabs>
          <w:tab w:val="left" w:pos="978"/>
        </w:tabs>
        <w:spacing w:line="413" w:lineRule="exact"/>
        <w:jc w:val="both"/>
        <w:rPr>
          <w:rFonts w:asciiTheme="majorHAnsi" w:hAnsiTheme="majorHAnsi" w:cstheme="majorHAnsi"/>
          <w:sz w:val="26"/>
          <w:szCs w:val="26"/>
          <w:lang w:val="en-US"/>
        </w:rPr>
      </w:pPr>
      <w:r>
        <w:rPr>
          <w:rFonts w:asciiTheme="majorHAnsi" w:hAnsiTheme="majorHAnsi" w:cstheme="majorHAnsi"/>
          <w:sz w:val="26"/>
          <w:szCs w:val="26"/>
          <w:lang w:val="en-US"/>
        </w:rPr>
        <w:tab/>
      </w:r>
      <w:r w:rsidRPr="00DF6013">
        <w:rPr>
          <w:rFonts w:asciiTheme="majorHAnsi" w:hAnsiTheme="majorHAnsi" w:cstheme="majorHAnsi"/>
          <w:sz w:val="26"/>
          <w:szCs w:val="26"/>
        </w:rPr>
        <w:t xml:space="preserve">- Hiệu trưởng nhà trường chịu trách nhiệm phân công phân công </w:t>
      </w:r>
      <w:r>
        <w:rPr>
          <w:rFonts w:asciiTheme="majorHAnsi" w:hAnsiTheme="majorHAnsi" w:cstheme="majorHAnsi"/>
          <w:sz w:val="26"/>
          <w:szCs w:val="26"/>
          <w:lang w:val="en-US"/>
        </w:rPr>
        <w:t>các thành viên thực hiện nhiệm vụ.</w:t>
      </w:r>
    </w:p>
    <w:p w:rsidR="00A61B9C" w:rsidRPr="00DF6013" w:rsidRDefault="00A61B9C" w:rsidP="00A61B9C">
      <w:pPr>
        <w:pStyle w:val="Vnbnnidung20"/>
        <w:spacing w:line="418" w:lineRule="exact"/>
        <w:rPr>
          <w:rFonts w:asciiTheme="majorHAnsi" w:hAnsiTheme="majorHAnsi" w:cstheme="majorHAnsi"/>
          <w:sz w:val="26"/>
          <w:szCs w:val="26"/>
        </w:rPr>
      </w:pPr>
      <w:r>
        <w:rPr>
          <w:rFonts w:asciiTheme="majorHAnsi" w:hAnsiTheme="majorHAnsi" w:cstheme="majorHAnsi"/>
          <w:b/>
          <w:i/>
          <w:sz w:val="26"/>
          <w:szCs w:val="26"/>
        </w:rPr>
        <w:lastRenderedPageBreak/>
        <w:t xml:space="preserve">         </w:t>
      </w:r>
      <w:r>
        <w:rPr>
          <w:rFonts w:asciiTheme="majorHAnsi" w:hAnsiTheme="majorHAnsi" w:cstheme="majorHAnsi"/>
          <w:b/>
          <w:i/>
          <w:sz w:val="26"/>
          <w:szCs w:val="26"/>
          <w:lang w:val="en-US"/>
        </w:rPr>
        <w:t>2</w:t>
      </w:r>
      <w:r w:rsidRPr="00DF6013">
        <w:rPr>
          <w:rFonts w:asciiTheme="majorHAnsi" w:hAnsiTheme="majorHAnsi" w:cstheme="majorHAnsi"/>
          <w:b/>
          <w:i/>
          <w:sz w:val="26"/>
          <w:szCs w:val="26"/>
        </w:rPr>
        <w:t xml:space="preserve">. Đối với </w:t>
      </w:r>
      <w:r>
        <w:rPr>
          <w:rFonts w:asciiTheme="majorHAnsi" w:hAnsiTheme="majorHAnsi" w:cstheme="majorHAnsi"/>
          <w:b/>
          <w:i/>
          <w:sz w:val="26"/>
          <w:szCs w:val="26"/>
          <w:lang w:val="en-US"/>
        </w:rPr>
        <w:t>BCH Công doàn</w:t>
      </w:r>
      <w:r w:rsidRPr="00DF6013">
        <w:rPr>
          <w:rFonts w:asciiTheme="majorHAnsi" w:hAnsiTheme="majorHAnsi" w:cstheme="majorHAnsi"/>
          <w:b/>
          <w:i/>
          <w:sz w:val="26"/>
          <w:szCs w:val="26"/>
        </w:rPr>
        <w:t>:</w:t>
      </w:r>
      <w:r w:rsidRPr="00DF6013">
        <w:rPr>
          <w:rFonts w:asciiTheme="majorHAnsi" w:hAnsiTheme="majorHAnsi" w:cstheme="majorHAnsi"/>
          <w:sz w:val="26"/>
          <w:szCs w:val="26"/>
        </w:rPr>
        <w:t xml:space="preserve"> </w:t>
      </w:r>
    </w:p>
    <w:p w:rsidR="00A61B9C" w:rsidRPr="00A61B9C" w:rsidRDefault="00A61B9C" w:rsidP="00DF6013">
      <w:pPr>
        <w:tabs>
          <w:tab w:val="left" w:pos="978"/>
        </w:tabs>
        <w:spacing w:line="413" w:lineRule="exact"/>
        <w:jc w:val="both"/>
        <w:rPr>
          <w:rFonts w:asciiTheme="majorHAnsi" w:hAnsiTheme="majorHAnsi" w:cstheme="majorHAnsi"/>
          <w:sz w:val="26"/>
          <w:szCs w:val="26"/>
          <w:lang w:val="en-US"/>
        </w:rPr>
      </w:pPr>
      <w:r>
        <w:rPr>
          <w:rFonts w:asciiTheme="majorHAnsi" w:hAnsiTheme="majorHAnsi" w:cstheme="majorHAnsi"/>
          <w:sz w:val="26"/>
          <w:szCs w:val="26"/>
          <w:lang w:val="en-US"/>
        </w:rPr>
        <w:tab/>
        <w:t>-</w:t>
      </w:r>
      <w:r w:rsidRPr="00DF6013">
        <w:rPr>
          <w:rFonts w:asciiTheme="majorHAnsi" w:hAnsiTheme="majorHAnsi" w:cstheme="majorHAnsi"/>
          <w:sz w:val="26"/>
          <w:szCs w:val="26"/>
        </w:rPr>
        <w:t xml:space="preserve">Phụ trách công tác tuyên truyền tới </w:t>
      </w:r>
      <w:r>
        <w:rPr>
          <w:rFonts w:asciiTheme="majorHAnsi" w:hAnsiTheme="majorHAnsi" w:cstheme="majorHAnsi"/>
          <w:sz w:val="26"/>
          <w:szCs w:val="26"/>
          <w:lang w:val="en-US"/>
        </w:rPr>
        <w:t>CB, GV, NV, CMHS</w:t>
      </w:r>
      <w:r w:rsidRPr="00DF6013">
        <w:rPr>
          <w:rFonts w:asciiTheme="majorHAnsi" w:hAnsiTheme="majorHAnsi" w:cstheme="majorHAnsi"/>
          <w:sz w:val="26"/>
          <w:szCs w:val="26"/>
        </w:rPr>
        <w:t xml:space="preserve"> và theo dõi việc thực hiện của </w:t>
      </w:r>
      <w:r>
        <w:rPr>
          <w:rFonts w:asciiTheme="majorHAnsi" w:hAnsiTheme="majorHAnsi" w:cstheme="majorHAnsi"/>
          <w:sz w:val="26"/>
          <w:szCs w:val="26"/>
          <w:lang w:val="en-US"/>
        </w:rPr>
        <w:t>CB,GV,NV.</w:t>
      </w:r>
    </w:p>
    <w:p w:rsidR="00DF6013" w:rsidRPr="00A61B9C" w:rsidRDefault="00DF6013" w:rsidP="00FD0C39">
      <w:pPr>
        <w:spacing w:line="312" w:lineRule="auto"/>
        <w:jc w:val="both"/>
        <w:rPr>
          <w:rFonts w:asciiTheme="majorHAnsi" w:hAnsiTheme="majorHAnsi" w:cstheme="majorHAnsi"/>
          <w:b/>
          <w:i/>
          <w:sz w:val="26"/>
          <w:szCs w:val="26"/>
        </w:rPr>
      </w:pPr>
    </w:p>
    <w:p w:rsidR="00DF6013" w:rsidRPr="00DF6013" w:rsidRDefault="00FD0C39" w:rsidP="00FD0C39">
      <w:pPr>
        <w:pStyle w:val="ListParagraph"/>
        <w:spacing w:line="312" w:lineRule="auto"/>
        <w:jc w:val="both"/>
        <w:rPr>
          <w:rFonts w:asciiTheme="majorHAnsi" w:hAnsiTheme="majorHAnsi" w:cstheme="majorHAnsi"/>
          <w:b/>
          <w:i/>
          <w:sz w:val="26"/>
          <w:szCs w:val="26"/>
        </w:rPr>
      </w:pPr>
      <w:r w:rsidRPr="00A61B9C">
        <w:rPr>
          <w:rFonts w:asciiTheme="majorHAnsi" w:hAnsiTheme="majorHAnsi" w:cstheme="majorHAnsi"/>
          <w:b/>
          <w:i/>
          <w:sz w:val="26"/>
          <w:szCs w:val="26"/>
        </w:rPr>
        <w:t xml:space="preserve">  </w:t>
      </w:r>
      <w:r w:rsidR="00A61B9C" w:rsidRPr="00A61B9C">
        <w:rPr>
          <w:rFonts w:asciiTheme="majorHAnsi" w:hAnsiTheme="majorHAnsi" w:cstheme="majorHAnsi"/>
          <w:b/>
          <w:i/>
          <w:sz w:val="26"/>
          <w:szCs w:val="26"/>
        </w:rPr>
        <w:t>3</w:t>
      </w:r>
      <w:r w:rsidR="00DF6013" w:rsidRPr="00DF6013">
        <w:rPr>
          <w:rFonts w:asciiTheme="majorHAnsi" w:hAnsiTheme="majorHAnsi" w:cstheme="majorHAnsi"/>
          <w:b/>
          <w:i/>
          <w:sz w:val="26"/>
          <w:szCs w:val="26"/>
        </w:rPr>
        <w:t>. Đối với  CBYT học đường:</w:t>
      </w:r>
    </w:p>
    <w:p w:rsidR="00DF6013" w:rsidRPr="00FD0C39" w:rsidRDefault="00DF6013" w:rsidP="00FD0C39">
      <w:pPr>
        <w:spacing w:line="312" w:lineRule="auto"/>
        <w:ind w:firstLine="720"/>
        <w:jc w:val="both"/>
        <w:rPr>
          <w:rFonts w:asciiTheme="majorHAnsi" w:hAnsiTheme="majorHAnsi" w:cstheme="majorHAnsi"/>
          <w:sz w:val="26"/>
          <w:szCs w:val="26"/>
        </w:rPr>
      </w:pPr>
      <w:r w:rsidRPr="00FD0C39">
        <w:rPr>
          <w:rFonts w:asciiTheme="majorHAnsi" w:hAnsiTheme="majorHAnsi" w:cstheme="majorHAnsi"/>
          <w:sz w:val="26"/>
          <w:szCs w:val="26"/>
        </w:rPr>
        <w:t xml:space="preserve">- Viết bài và  tuyên truyền về bệnh covid -19 gây ra. Photô tờ rơi, bản tuyên truyền </w:t>
      </w:r>
      <w:r w:rsidR="00FD0C39" w:rsidRPr="00FD0C39">
        <w:rPr>
          <w:rFonts w:asciiTheme="majorHAnsi" w:hAnsiTheme="majorHAnsi" w:cstheme="majorHAnsi"/>
          <w:sz w:val="26"/>
          <w:szCs w:val="26"/>
        </w:rPr>
        <w:t xml:space="preserve">gửi đến </w:t>
      </w:r>
      <w:r w:rsidRPr="00FD0C39">
        <w:rPr>
          <w:rFonts w:asciiTheme="majorHAnsi" w:hAnsiTheme="majorHAnsi" w:cstheme="majorHAnsi"/>
          <w:sz w:val="26"/>
          <w:szCs w:val="26"/>
        </w:rPr>
        <w:t xml:space="preserve"> các lớp.</w:t>
      </w:r>
    </w:p>
    <w:p w:rsidR="00DF6013" w:rsidRPr="00DF6013" w:rsidRDefault="00DF6013" w:rsidP="00FD0C39">
      <w:pPr>
        <w:pStyle w:val="ListParagraph"/>
        <w:spacing w:line="312" w:lineRule="auto"/>
        <w:jc w:val="both"/>
        <w:rPr>
          <w:rFonts w:asciiTheme="majorHAnsi" w:hAnsiTheme="majorHAnsi" w:cstheme="majorHAnsi"/>
          <w:sz w:val="26"/>
          <w:szCs w:val="26"/>
        </w:rPr>
      </w:pPr>
      <w:r w:rsidRPr="00DF6013">
        <w:rPr>
          <w:rFonts w:asciiTheme="majorHAnsi" w:hAnsiTheme="majorHAnsi" w:cstheme="majorHAnsi"/>
          <w:sz w:val="26"/>
          <w:szCs w:val="26"/>
        </w:rPr>
        <w:t>- Tham gia tập  huấn, cập nhật thông tin về tình hình dịch bệnh.</w:t>
      </w:r>
    </w:p>
    <w:p w:rsidR="00DF6013" w:rsidRPr="00B516D1" w:rsidRDefault="00DF6013" w:rsidP="00B516D1">
      <w:pPr>
        <w:spacing w:line="312" w:lineRule="auto"/>
        <w:jc w:val="both"/>
        <w:rPr>
          <w:rFonts w:asciiTheme="majorHAnsi" w:hAnsiTheme="majorHAnsi" w:cstheme="majorHAnsi"/>
          <w:sz w:val="26"/>
          <w:szCs w:val="26"/>
        </w:rPr>
      </w:pPr>
      <w:r w:rsidRPr="00FD0C39">
        <w:rPr>
          <w:rFonts w:asciiTheme="majorHAnsi" w:hAnsiTheme="majorHAnsi" w:cstheme="majorHAnsi"/>
          <w:sz w:val="26"/>
          <w:szCs w:val="26"/>
        </w:rPr>
        <w:tab/>
        <w:t>- Có trách nhiệm thống kê báo cáo các trường hợp nghi vấn về bệnh dịch lên cấp trên tuần.</w:t>
      </w:r>
      <w:r w:rsidRPr="00B516D1">
        <w:rPr>
          <w:rFonts w:asciiTheme="majorHAnsi" w:hAnsiTheme="majorHAnsi" w:cstheme="majorHAnsi"/>
          <w:sz w:val="26"/>
          <w:szCs w:val="26"/>
        </w:rPr>
        <w:t>.</w:t>
      </w:r>
    </w:p>
    <w:p w:rsidR="00DF6013" w:rsidRPr="00B516D1" w:rsidRDefault="00B516D1" w:rsidP="00B516D1">
      <w:pPr>
        <w:spacing w:line="312" w:lineRule="auto"/>
        <w:jc w:val="both"/>
        <w:rPr>
          <w:rFonts w:asciiTheme="majorHAnsi" w:hAnsiTheme="majorHAnsi" w:cstheme="majorHAnsi"/>
          <w:sz w:val="26"/>
          <w:szCs w:val="26"/>
        </w:rPr>
      </w:pPr>
      <w:r>
        <w:rPr>
          <w:rFonts w:asciiTheme="majorHAnsi" w:hAnsiTheme="majorHAnsi" w:cstheme="majorHAnsi"/>
          <w:b/>
          <w:i/>
          <w:sz w:val="26"/>
          <w:szCs w:val="26"/>
        </w:rPr>
        <w:tab/>
      </w:r>
      <w:r w:rsidR="00A61B9C" w:rsidRPr="00A61B9C">
        <w:rPr>
          <w:rFonts w:asciiTheme="majorHAnsi" w:hAnsiTheme="majorHAnsi" w:cstheme="majorHAnsi"/>
          <w:b/>
          <w:i/>
          <w:sz w:val="26"/>
          <w:szCs w:val="26"/>
        </w:rPr>
        <w:t>4</w:t>
      </w:r>
      <w:r w:rsidR="00DF6013" w:rsidRPr="00B516D1">
        <w:rPr>
          <w:rFonts w:asciiTheme="majorHAnsi" w:hAnsiTheme="majorHAnsi" w:cstheme="majorHAnsi"/>
          <w:b/>
          <w:i/>
          <w:sz w:val="26"/>
          <w:szCs w:val="26"/>
        </w:rPr>
        <w:t>. Đối với Tổng phụ trách:</w:t>
      </w:r>
      <w:r w:rsidR="00DF6013" w:rsidRPr="00B516D1">
        <w:rPr>
          <w:rFonts w:asciiTheme="majorHAnsi" w:hAnsiTheme="majorHAnsi" w:cstheme="majorHAnsi"/>
          <w:sz w:val="26"/>
          <w:szCs w:val="26"/>
        </w:rPr>
        <w:t xml:space="preserve">  </w:t>
      </w:r>
    </w:p>
    <w:p w:rsidR="00DF6013" w:rsidRPr="00B516D1" w:rsidRDefault="00DF6013" w:rsidP="00B516D1">
      <w:pPr>
        <w:pStyle w:val="ListParagraph"/>
        <w:spacing w:line="312" w:lineRule="auto"/>
        <w:jc w:val="both"/>
        <w:rPr>
          <w:rFonts w:asciiTheme="majorHAnsi" w:hAnsiTheme="majorHAnsi" w:cstheme="majorHAnsi"/>
          <w:sz w:val="26"/>
          <w:szCs w:val="26"/>
        </w:rPr>
      </w:pPr>
      <w:r w:rsidRPr="00DF6013">
        <w:rPr>
          <w:rFonts w:asciiTheme="majorHAnsi" w:hAnsiTheme="majorHAnsi" w:cstheme="majorHAnsi"/>
          <w:sz w:val="26"/>
          <w:szCs w:val="26"/>
        </w:rPr>
        <w:t>Phụ trách công tác tuyên truyền tới học sinh và theo dõi việc thực hiện của học sinh.</w:t>
      </w:r>
      <w:r w:rsidRPr="00B516D1">
        <w:rPr>
          <w:rFonts w:asciiTheme="majorHAnsi" w:hAnsiTheme="majorHAnsi" w:cstheme="majorHAnsi"/>
          <w:sz w:val="26"/>
          <w:szCs w:val="26"/>
        </w:rPr>
        <w:t xml:space="preserve"> </w:t>
      </w:r>
    </w:p>
    <w:p w:rsidR="00DF6013" w:rsidRPr="00B516D1" w:rsidRDefault="00B516D1" w:rsidP="00B516D1">
      <w:pPr>
        <w:spacing w:line="312" w:lineRule="auto"/>
        <w:jc w:val="both"/>
        <w:rPr>
          <w:rFonts w:asciiTheme="majorHAnsi" w:hAnsiTheme="majorHAnsi" w:cstheme="majorHAnsi"/>
          <w:b/>
          <w:i/>
          <w:sz w:val="26"/>
          <w:szCs w:val="26"/>
        </w:rPr>
      </w:pPr>
      <w:r>
        <w:rPr>
          <w:rFonts w:asciiTheme="majorHAnsi" w:hAnsiTheme="majorHAnsi" w:cstheme="majorHAnsi"/>
          <w:b/>
          <w:i/>
          <w:sz w:val="26"/>
          <w:szCs w:val="26"/>
        </w:rPr>
        <w:tab/>
      </w:r>
      <w:r w:rsidR="00DF6013" w:rsidRPr="00B516D1">
        <w:rPr>
          <w:rFonts w:asciiTheme="majorHAnsi" w:hAnsiTheme="majorHAnsi" w:cstheme="majorHAnsi"/>
          <w:b/>
          <w:i/>
          <w:sz w:val="26"/>
          <w:szCs w:val="26"/>
        </w:rPr>
        <w:t>5. Đối với Giáo viên:</w:t>
      </w:r>
    </w:p>
    <w:p w:rsidR="00DF6013" w:rsidRPr="00DF6013" w:rsidRDefault="00A61B9C" w:rsidP="00A61B9C">
      <w:pPr>
        <w:pStyle w:val="ListParagraph"/>
        <w:spacing w:line="312" w:lineRule="auto"/>
        <w:ind w:firstLine="720"/>
        <w:jc w:val="both"/>
        <w:rPr>
          <w:rFonts w:asciiTheme="majorHAnsi" w:hAnsiTheme="majorHAnsi" w:cstheme="majorHAnsi"/>
          <w:sz w:val="26"/>
          <w:szCs w:val="26"/>
        </w:rPr>
      </w:pPr>
      <w:r w:rsidRPr="00A61B9C">
        <w:rPr>
          <w:rFonts w:asciiTheme="majorHAnsi" w:hAnsiTheme="majorHAnsi" w:cstheme="majorHAnsi"/>
          <w:sz w:val="26"/>
          <w:szCs w:val="26"/>
        </w:rPr>
        <w:t>-</w:t>
      </w:r>
      <w:r w:rsidR="00DF6013" w:rsidRPr="00DF6013">
        <w:rPr>
          <w:rFonts w:asciiTheme="majorHAnsi" w:hAnsiTheme="majorHAnsi" w:cstheme="majorHAnsi"/>
          <w:sz w:val="26"/>
          <w:szCs w:val="26"/>
        </w:rPr>
        <w:t>GVCN tuyên truyền tới học sinh, cha mẹ học sinh và tổ chức cho học sinh hiểu vể bệnh covid - 19 gây ra</w:t>
      </w:r>
      <w:r w:rsidRPr="00A61B9C">
        <w:rPr>
          <w:rFonts w:asciiTheme="majorHAnsi" w:hAnsiTheme="majorHAnsi" w:cstheme="majorHAnsi"/>
          <w:sz w:val="26"/>
          <w:szCs w:val="26"/>
        </w:rPr>
        <w:t>, các biện pháp phòng chống</w:t>
      </w:r>
      <w:r w:rsidR="00DF6013" w:rsidRPr="00DF6013">
        <w:rPr>
          <w:rFonts w:asciiTheme="majorHAnsi" w:hAnsiTheme="majorHAnsi" w:cstheme="majorHAnsi"/>
          <w:sz w:val="26"/>
          <w:szCs w:val="26"/>
        </w:rPr>
        <w:t xml:space="preserve">. Phối hợp với PHHS theo dõi </w:t>
      </w:r>
      <w:r w:rsidRPr="00A61B9C">
        <w:rPr>
          <w:rFonts w:asciiTheme="majorHAnsi" w:hAnsiTheme="majorHAnsi" w:cstheme="majorHAnsi"/>
          <w:sz w:val="26"/>
          <w:szCs w:val="26"/>
        </w:rPr>
        <w:t xml:space="preserve">việc thực hiện các biện pháp phòng chống dịch bệnh </w:t>
      </w:r>
      <w:r w:rsidR="00DF6013" w:rsidRPr="00DF6013">
        <w:rPr>
          <w:rFonts w:asciiTheme="majorHAnsi" w:hAnsiTheme="majorHAnsi" w:cstheme="majorHAnsi"/>
          <w:sz w:val="26"/>
          <w:szCs w:val="26"/>
        </w:rPr>
        <w:t>Covid – 19</w:t>
      </w:r>
      <w:r w:rsidRPr="00A61B9C">
        <w:rPr>
          <w:rFonts w:asciiTheme="majorHAnsi" w:hAnsiTheme="majorHAnsi" w:cstheme="majorHAnsi"/>
          <w:sz w:val="26"/>
          <w:szCs w:val="26"/>
        </w:rPr>
        <w:t xml:space="preserve"> của HS</w:t>
      </w:r>
      <w:r w:rsidR="00DF6013" w:rsidRPr="00DF6013">
        <w:rPr>
          <w:rFonts w:asciiTheme="majorHAnsi" w:hAnsiTheme="majorHAnsi" w:cstheme="majorHAnsi"/>
          <w:sz w:val="26"/>
          <w:szCs w:val="26"/>
        </w:rPr>
        <w:t>.</w:t>
      </w:r>
    </w:p>
    <w:p w:rsidR="00DF6013" w:rsidRPr="00A61B9C" w:rsidRDefault="00A61B9C" w:rsidP="00A61B9C">
      <w:pPr>
        <w:spacing w:line="312" w:lineRule="auto"/>
        <w:ind w:firstLine="720"/>
        <w:jc w:val="both"/>
        <w:rPr>
          <w:rFonts w:asciiTheme="majorHAnsi" w:hAnsiTheme="majorHAnsi" w:cstheme="majorHAnsi"/>
          <w:sz w:val="26"/>
          <w:szCs w:val="26"/>
        </w:rPr>
      </w:pPr>
      <w:r w:rsidRPr="00A61B9C">
        <w:rPr>
          <w:rFonts w:asciiTheme="majorHAnsi" w:hAnsiTheme="majorHAnsi" w:cstheme="majorHAnsi"/>
          <w:sz w:val="26"/>
          <w:szCs w:val="26"/>
        </w:rPr>
        <w:t xml:space="preserve">        -</w:t>
      </w:r>
      <w:r w:rsidR="00DF6013" w:rsidRPr="00A61B9C">
        <w:rPr>
          <w:rFonts w:asciiTheme="majorHAnsi" w:hAnsiTheme="majorHAnsi" w:cstheme="majorHAnsi"/>
          <w:sz w:val="26"/>
          <w:szCs w:val="26"/>
        </w:rPr>
        <w:t xml:space="preserve">  GVBM lồng ghép vào các bài giảng các triệu chứng phòng chống dịch bệnh covid </w:t>
      </w:r>
      <w:r>
        <w:rPr>
          <w:rFonts w:asciiTheme="majorHAnsi" w:hAnsiTheme="majorHAnsi" w:cstheme="majorHAnsi"/>
          <w:sz w:val="26"/>
          <w:szCs w:val="26"/>
        </w:rPr>
        <w:t>–</w:t>
      </w:r>
      <w:r w:rsidR="00DF6013" w:rsidRPr="00A61B9C">
        <w:rPr>
          <w:rFonts w:asciiTheme="majorHAnsi" w:hAnsiTheme="majorHAnsi" w:cstheme="majorHAnsi"/>
          <w:sz w:val="26"/>
          <w:szCs w:val="26"/>
        </w:rPr>
        <w:t xml:space="preserve"> 19</w:t>
      </w:r>
      <w:r w:rsidRPr="00A61B9C">
        <w:rPr>
          <w:rFonts w:asciiTheme="majorHAnsi" w:hAnsiTheme="majorHAnsi" w:cstheme="majorHAnsi"/>
          <w:sz w:val="26"/>
          <w:szCs w:val="26"/>
        </w:rPr>
        <w:t>.</w:t>
      </w:r>
    </w:p>
    <w:p w:rsidR="00DF6013" w:rsidRPr="00DF6013" w:rsidRDefault="00DF6013" w:rsidP="00A61B9C">
      <w:pPr>
        <w:pStyle w:val="ListParagraph"/>
        <w:spacing w:line="312" w:lineRule="auto"/>
        <w:jc w:val="both"/>
        <w:rPr>
          <w:rFonts w:asciiTheme="majorHAnsi" w:hAnsiTheme="majorHAnsi" w:cstheme="majorHAnsi"/>
          <w:b/>
          <w:i/>
          <w:sz w:val="26"/>
          <w:szCs w:val="26"/>
        </w:rPr>
      </w:pPr>
      <w:r w:rsidRPr="00DF6013">
        <w:rPr>
          <w:rFonts w:asciiTheme="majorHAnsi" w:hAnsiTheme="majorHAnsi" w:cstheme="majorHAnsi"/>
          <w:b/>
          <w:i/>
          <w:sz w:val="26"/>
          <w:szCs w:val="26"/>
        </w:rPr>
        <w:t xml:space="preserve"> </w:t>
      </w:r>
      <w:r w:rsidR="00A61B9C" w:rsidRPr="00A61B9C">
        <w:rPr>
          <w:rFonts w:asciiTheme="majorHAnsi" w:hAnsiTheme="majorHAnsi" w:cstheme="majorHAnsi"/>
          <w:b/>
          <w:i/>
          <w:sz w:val="26"/>
          <w:szCs w:val="26"/>
        </w:rPr>
        <w:t>6</w:t>
      </w:r>
      <w:r w:rsidRPr="00DF6013">
        <w:rPr>
          <w:rFonts w:asciiTheme="majorHAnsi" w:hAnsiTheme="majorHAnsi" w:cstheme="majorHAnsi"/>
          <w:b/>
          <w:i/>
          <w:sz w:val="26"/>
          <w:szCs w:val="26"/>
        </w:rPr>
        <w:t>. Đối với văn phòng</w:t>
      </w:r>
    </w:p>
    <w:p w:rsidR="00DF6013" w:rsidRPr="00A61B9C" w:rsidRDefault="00A61B9C" w:rsidP="00A61B9C">
      <w:pPr>
        <w:pStyle w:val="ListParagraph"/>
        <w:spacing w:line="312" w:lineRule="auto"/>
        <w:jc w:val="both"/>
        <w:rPr>
          <w:rFonts w:asciiTheme="majorHAnsi" w:hAnsiTheme="majorHAnsi" w:cstheme="majorHAnsi"/>
          <w:sz w:val="26"/>
          <w:szCs w:val="26"/>
        </w:rPr>
      </w:pPr>
      <w:r w:rsidRPr="00A61B9C">
        <w:rPr>
          <w:rFonts w:asciiTheme="majorHAnsi" w:hAnsiTheme="majorHAnsi" w:cstheme="majorHAnsi"/>
          <w:sz w:val="26"/>
          <w:szCs w:val="26"/>
        </w:rPr>
        <w:t xml:space="preserve">- </w:t>
      </w:r>
      <w:r w:rsidR="00DF6013" w:rsidRPr="00DF6013">
        <w:rPr>
          <w:rFonts w:asciiTheme="majorHAnsi" w:hAnsiTheme="majorHAnsi" w:cstheme="majorHAnsi"/>
          <w:sz w:val="26"/>
          <w:szCs w:val="26"/>
        </w:rPr>
        <w:t xml:space="preserve">Phụ trách về các văn bản chỉ đạo, báo cáo </w:t>
      </w:r>
      <w:r w:rsidRPr="00A61B9C">
        <w:rPr>
          <w:rFonts w:asciiTheme="majorHAnsi" w:hAnsiTheme="majorHAnsi" w:cstheme="majorHAnsi"/>
          <w:sz w:val="26"/>
          <w:szCs w:val="26"/>
        </w:rPr>
        <w:t xml:space="preserve">kết quả thực hiện định kỳ 02 lần/tháng (vào ngày 10 và 20 hàng tháng - thời điểm báo cáo bắt đầu từ ngày 25/9/2021) về Phòng GD&amp;ĐT qua email </w:t>
      </w:r>
      <w:r>
        <w:rPr>
          <w:rFonts w:asciiTheme="majorHAnsi" w:hAnsiTheme="majorHAnsi" w:cstheme="majorHAnsi"/>
          <w:sz w:val="26"/>
          <w:szCs w:val="26"/>
          <w:u w:val="single"/>
        </w:rPr>
        <w:t>phuongdth-gd@hanoiedu.vn.</w:t>
      </w:r>
    </w:p>
    <w:p w:rsidR="00DF6013" w:rsidRPr="00DF6013" w:rsidRDefault="00DF6013" w:rsidP="00A61B9C">
      <w:pPr>
        <w:pStyle w:val="Vnbnnidung0"/>
        <w:spacing w:line="341" w:lineRule="auto"/>
        <w:ind w:left="520" w:firstLine="0"/>
        <w:jc w:val="both"/>
        <w:rPr>
          <w:rFonts w:asciiTheme="majorHAnsi" w:hAnsiTheme="majorHAnsi" w:cstheme="majorHAnsi"/>
        </w:rPr>
      </w:pPr>
      <w:r w:rsidRPr="00A61B9C">
        <w:rPr>
          <w:rFonts w:asciiTheme="majorHAnsi" w:hAnsiTheme="majorHAnsi" w:cstheme="majorHAnsi"/>
        </w:rPr>
        <w:t xml:space="preserve">Trên đây là kế hoạch </w:t>
      </w:r>
      <w:r w:rsidR="00A61B9C" w:rsidRPr="00A61B9C">
        <w:rPr>
          <w:sz w:val="24"/>
          <w:szCs w:val="24"/>
        </w:rPr>
        <w:t>Tuyên truyền  pháp luật về phòng, chống dịch bênh COVID-19 trên địa bàn thành phố</w:t>
      </w:r>
      <w:r w:rsidRPr="00A61B9C">
        <w:rPr>
          <w:rFonts w:asciiTheme="majorHAnsi" w:hAnsiTheme="majorHAnsi" w:cstheme="majorHAnsi"/>
        </w:rPr>
        <w:t xml:space="preserve">của trường </w:t>
      </w:r>
      <w:r w:rsidRPr="00A61B9C">
        <w:rPr>
          <w:rFonts w:asciiTheme="majorHAnsi" w:hAnsiTheme="majorHAnsi" w:cstheme="majorHAnsi"/>
          <w:b/>
        </w:rPr>
        <w:t>THCS TT Trâu Quỳ</w:t>
      </w:r>
      <w:r w:rsidRPr="00A61B9C">
        <w:rPr>
          <w:rFonts w:asciiTheme="majorHAnsi" w:hAnsiTheme="majorHAnsi" w:cstheme="majorHAnsi"/>
        </w:rPr>
        <w:t xml:space="preserve"> năm học 2021 – 2022. Yêu cầu các bộ phận có liên quan nghiêm túc thực hiện. </w:t>
      </w:r>
    </w:p>
    <w:tbl>
      <w:tblPr>
        <w:tblpPr w:leftFromText="180" w:rightFromText="180" w:vertAnchor="text" w:horzAnchor="margin" w:tblpY="394"/>
        <w:tblW w:w="0" w:type="auto"/>
        <w:tblLook w:val="01E0" w:firstRow="1" w:lastRow="1" w:firstColumn="1" w:lastColumn="1" w:noHBand="0" w:noVBand="0"/>
      </w:tblPr>
      <w:tblGrid>
        <w:gridCol w:w="4766"/>
        <w:gridCol w:w="4767"/>
      </w:tblGrid>
      <w:tr w:rsidR="00A61B9C" w:rsidRPr="007660A0" w:rsidTr="004C0FA4">
        <w:tc>
          <w:tcPr>
            <w:tcW w:w="4766" w:type="dxa"/>
          </w:tcPr>
          <w:p w:rsidR="00A61B9C" w:rsidRPr="00A61B9C" w:rsidRDefault="00A61B9C" w:rsidP="00A61B9C">
            <w:pPr>
              <w:spacing w:before="120" w:after="120"/>
              <w:ind w:left="360"/>
              <w:jc w:val="both"/>
              <w:rPr>
                <w:rFonts w:ascii="Times New Roman" w:hAnsi="Times New Roman"/>
                <w:b/>
                <w:i/>
                <w:lang w:val="pt-BR"/>
              </w:rPr>
            </w:pPr>
            <w:bookmarkStart w:id="12" w:name="bookmark13"/>
            <w:bookmarkEnd w:id="12"/>
            <w:r w:rsidRPr="007660A0">
              <w:rPr>
                <w:rFonts w:ascii="Times New Roman" w:hAnsi="Times New Roman"/>
                <w:b/>
                <w:i/>
                <w:lang w:val="pt-BR"/>
              </w:rPr>
              <w:t>Nơi nhận:</w:t>
            </w:r>
          </w:p>
          <w:p w:rsidR="00A61B9C" w:rsidRPr="007660A0" w:rsidRDefault="00A61B9C" w:rsidP="004C0FA4">
            <w:pPr>
              <w:ind w:left="357"/>
              <w:jc w:val="both"/>
              <w:rPr>
                <w:rFonts w:ascii="Times New Roman" w:hAnsi="Times New Roman"/>
                <w:sz w:val="22"/>
                <w:szCs w:val="22"/>
                <w:lang w:val="pt-BR"/>
              </w:rPr>
            </w:pPr>
            <w:r w:rsidRPr="007660A0">
              <w:rPr>
                <w:rFonts w:ascii="Times New Roman" w:hAnsi="Times New Roman"/>
                <w:sz w:val="22"/>
                <w:szCs w:val="22"/>
                <w:lang w:val="pt-BR"/>
              </w:rPr>
              <w:t xml:space="preserve">- Phó HT, </w:t>
            </w:r>
            <w:r>
              <w:rPr>
                <w:rFonts w:ascii="Times New Roman" w:hAnsi="Times New Roman"/>
                <w:sz w:val="22"/>
                <w:szCs w:val="22"/>
                <w:lang w:val="pt-BR"/>
              </w:rPr>
              <w:t>CTCĐ,TPT</w:t>
            </w:r>
            <w:r w:rsidRPr="007660A0">
              <w:rPr>
                <w:rFonts w:ascii="Times New Roman" w:hAnsi="Times New Roman"/>
                <w:sz w:val="22"/>
                <w:szCs w:val="22"/>
                <w:lang w:val="pt-BR"/>
              </w:rPr>
              <w:t>;</w:t>
            </w:r>
          </w:p>
          <w:p w:rsidR="00A61B9C" w:rsidRPr="007660A0" w:rsidRDefault="00A61B9C" w:rsidP="004C0FA4">
            <w:pPr>
              <w:ind w:left="357"/>
              <w:jc w:val="both"/>
              <w:rPr>
                <w:rFonts w:ascii="Times New Roman" w:hAnsi="Times New Roman"/>
                <w:sz w:val="22"/>
                <w:szCs w:val="22"/>
                <w:lang w:val="pt-BR"/>
              </w:rPr>
            </w:pPr>
            <w:r w:rsidRPr="007660A0">
              <w:rPr>
                <w:rFonts w:ascii="Times New Roman" w:hAnsi="Times New Roman"/>
                <w:sz w:val="22"/>
                <w:szCs w:val="22"/>
                <w:lang w:val="pt-BR"/>
              </w:rPr>
              <w:t>- Website của trường;</w:t>
            </w:r>
          </w:p>
          <w:p w:rsidR="00A61B9C" w:rsidRPr="007660A0" w:rsidRDefault="00A61B9C" w:rsidP="004C0FA4">
            <w:pPr>
              <w:ind w:left="357"/>
              <w:jc w:val="both"/>
              <w:rPr>
                <w:rFonts w:ascii="Times New Roman" w:hAnsi="Times New Roman"/>
                <w:sz w:val="22"/>
                <w:szCs w:val="22"/>
                <w:lang w:val="pt-BR"/>
              </w:rPr>
            </w:pPr>
            <w:r w:rsidRPr="007660A0">
              <w:rPr>
                <w:rFonts w:ascii="Times New Roman" w:hAnsi="Times New Roman"/>
                <w:sz w:val="22"/>
                <w:szCs w:val="22"/>
                <w:lang w:val="pt-BR"/>
              </w:rPr>
              <w:t>- Lưu VT.</w:t>
            </w:r>
          </w:p>
          <w:p w:rsidR="00A61B9C" w:rsidRPr="007660A0" w:rsidRDefault="00A61B9C" w:rsidP="004C0FA4">
            <w:pPr>
              <w:pStyle w:val="Bodytext50"/>
              <w:shd w:val="clear" w:color="auto" w:fill="auto"/>
              <w:tabs>
                <w:tab w:val="left" w:pos="6769"/>
              </w:tabs>
              <w:spacing w:before="120" w:line="277" w:lineRule="exact"/>
              <w:ind w:left="120"/>
              <w:jc w:val="left"/>
              <w:rPr>
                <w:rStyle w:val="Bodytext514"/>
              </w:rPr>
            </w:pPr>
          </w:p>
          <w:p w:rsidR="00A61B9C" w:rsidRPr="007660A0" w:rsidRDefault="00A61B9C" w:rsidP="004C0FA4">
            <w:pPr>
              <w:pStyle w:val="Bodytext50"/>
              <w:shd w:val="clear" w:color="auto" w:fill="auto"/>
              <w:tabs>
                <w:tab w:val="left" w:pos="6769"/>
              </w:tabs>
              <w:spacing w:before="120" w:line="277" w:lineRule="exact"/>
              <w:jc w:val="left"/>
              <w:rPr>
                <w:rStyle w:val="Bodytext514"/>
              </w:rPr>
            </w:pPr>
          </w:p>
        </w:tc>
        <w:tc>
          <w:tcPr>
            <w:tcW w:w="4767" w:type="dxa"/>
          </w:tcPr>
          <w:p w:rsidR="00A61B9C" w:rsidRPr="00BE0150" w:rsidRDefault="00A61B9C" w:rsidP="004C0FA4">
            <w:pPr>
              <w:pStyle w:val="Bodytext50"/>
              <w:shd w:val="clear" w:color="auto" w:fill="auto"/>
              <w:tabs>
                <w:tab w:val="left" w:pos="6769"/>
              </w:tabs>
              <w:spacing w:before="120" w:line="277" w:lineRule="exact"/>
              <w:ind w:left="120"/>
              <w:jc w:val="center"/>
              <w:rPr>
                <w:rFonts w:asciiTheme="majorHAnsi" w:hAnsiTheme="majorHAnsi" w:cstheme="majorHAnsi"/>
                <w:sz w:val="28"/>
                <w:szCs w:val="28"/>
              </w:rPr>
            </w:pPr>
            <w:r w:rsidRPr="00BE0150">
              <w:rPr>
                <w:rStyle w:val="Bodytext5"/>
                <w:rFonts w:asciiTheme="majorHAnsi" w:hAnsiTheme="majorHAnsi" w:cstheme="majorHAnsi"/>
                <w:b/>
                <w:sz w:val="28"/>
                <w:szCs w:val="28"/>
              </w:rPr>
              <w:t>HIỆU TRƯỞNG</w:t>
            </w:r>
          </w:p>
          <w:p w:rsidR="00A61B9C" w:rsidRPr="00BE0150" w:rsidRDefault="00A61B9C" w:rsidP="004C0FA4">
            <w:pPr>
              <w:pStyle w:val="Bodytext50"/>
              <w:shd w:val="clear" w:color="auto" w:fill="auto"/>
              <w:tabs>
                <w:tab w:val="left" w:pos="6769"/>
              </w:tabs>
              <w:spacing w:before="120" w:line="277" w:lineRule="exact"/>
              <w:jc w:val="center"/>
              <w:rPr>
                <w:rStyle w:val="Bodytext514"/>
                <w:rFonts w:asciiTheme="majorHAnsi" w:hAnsiTheme="majorHAnsi" w:cstheme="majorHAnsi"/>
                <w:sz w:val="28"/>
                <w:szCs w:val="28"/>
                <w:lang w:val="en-US"/>
              </w:rPr>
            </w:pPr>
          </w:p>
          <w:p w:rsidR="00A61B9C" w:rsidRPr="00BE0150" w:rsidRDefault="00A61B9C" w:rsidP="004C0FA4">
            <w:pPr>
              <w:pStyle w:val="Bodytext50"/>
              <w:shd w:val="clear" w:color="auto" w:fill="auto"/>
              <w:tabs>
                <w:tab w:val="left" w:pos="6769"/>
              </w:tabs>
              <w:spacing w:before="120" w:line="277" w:lineRule="exact"/>
              <w:jc w:val="center"/>
              <w:rPr>
                <w:rStyle w:val="Bodytext514"/>
                <w:rFonts w:asciiTheme="majorHAnsi" w:hAnsiTheme="majorHAnsi" w:cstheme="majorHAnsi"/>
                <w:sz w:val="28"/>
                <w:szCs w:val="28"/>
                <w:lang w:val="en-US"/>
              </w:rPr>
            </w:pPr>
          </w:p>
          <w:p w:rsidR="00A61B9C" w:rsidRPr="00BE0150" w:rsidRDefault="00A61B9C" w:rsidP="004C0FA4">
            <w:pPr>
              <w:pStyle w:val="Bodytext50"/>
              <w:shd w:val="clear" w:color="auto" w:fill="auto"/>
              <w:tabs>
                <w:tab w:val="left" w:pos="6769"/>
              </w:tabs>
              <w:spacing w:before="120" w:line="277" w:lineRule="exact"/>
              <w:jc w:val="center"/>
              <w:rPr>
                <w:rStyle w:val="Bodytext514"/>
                <w:rFonts w:asciiTheme="majorHAnsi" w:hAnsiTheme="majorHAnsi" w:cstheme="majorHAnsi"/>
                <w:sz w:val="28"/>
                <w:szCs w:val="28"/>
                <w:lang w:val="en-US"/>
              </w:rPr>
            </w:pPr>
          </w:p>
          <w:p w:rsidR="00A61B9C" w:rsidRPr="007660A0" w:rsidRDefault="00A61B9C" w:rsidP="00BE0150">
            <w:pPr>
              <w:pStyle w:val="Bodytext50"/>
              <w:shd w:val="clear" w:color="auto" w:fill="auto"/>
              <w:tabs>
                <w:tab w:val="left" w:pos="6769"/>
              </w:tabs>
              <w:spacing w:before="120" w:line="277" w:lineRule="exact"/>
              <w:jc w:val="center"/>
              <w:rPr>
                <w:rStyle w:val="Bodytext514"/>
                <w:i w:val="0"/>
                <w:lang w:val="en-US"/>
              </w:rPr>
            </w:pPr>
            <w:r w:rsidRPr="00BE0150">
              <w:rPr>
                <w:rStyle w:val="Bodytext514"/>
                <w:rFonts w:asciiTheme="majorHAnsi" w:hAnsiTheme="majorHAnsi" w:cstheme="majorHAnsi"/>
                <w:i w:val="0"/>
                <w:sz w:val="28"/>
                <w:szCs w:val="28"/>
                <w:lang w:val="en-US"/>
              </w:rPr>
              <w:t xml:space="preserve">Đỗ </w:t>
            </w:r>
            <w:r w:rsidR="00BE0150">
              <w:rPr>
                <w:rStyle w:val="Bodytext514"/>
                <w:rFonts w:asciiTheme="majorHAnsi" w:hAnsiTheme="majorHAnsi" w:cstheme="majorHAnsi"/>
                <w:i w:val="0"/>
                <w:sz w:val="28"/>
                <w:szCs w:val="28"/>
                <w:lang w:val="en-US"/>
              </w:rPr>
              <w:t xml:space="preserve">Thị Hải Yến </w:t>
            </w:r>
          </w:p>
        </w:tc>
      </w:tr>
    </w:tbl>
    <w:p w:rsidR="00206969" w:rsidRDefault="00206969" w:rsidP="00A61B9C">
      <w:pPr>
        <w:pStyle w:val="Vnbnnidung20"/>
        <w:spacing w:after="0"/>
        <w:ind w:firstLine="0"/>
        <w:jc w:val="both"/>
      </w:pPr>
    </w:p>
    <w:sectPr w:rsidR="00206969" w:rsidSect="00DF6013">
      <w:type w:val="continuous"/>
      <w:pgSz w:w="11900" w:h="16840"/>
      <w:pgMar w:top="904" w:right="710" w:bottom="616" w:left="1560" w:header="476" w:footer="1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70" w:rsidRDefault="007D6870">
      <w:r>
        <w:separator/>
      </w:r>
    </w:p>
  </w:endnote>
  <w:endnote w:type="continuationSeparator" w:id="0">
    <w:p w:rsidR="007D6870" w:rsidRDefault="007D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70" w:rsidRDefault="007D6870"/>
  </w:footnote>
  <w:footnote w:type="continuationSeparator" w:id="0">
    <w:p w:rsidR="007D6870" w:rsidRDefault="007D68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4E"/>
    <w:multiLevelType w:val="multilevel"/>
    <w:tmpl w:val="2566F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A6155F"/>
    <w:multiLevelType w:val="multilevel"/>
    <w:tmpl w:val="10D88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9"/>
    <w:rsid w:val="00044774"/>
    <w:rsid w:val="00206969"/>
    <w:rsid w:val="004149B2"/>
    <w:rsid w:val="0052602D"/>
    <w:rsid w:val="00673682"/>
    <w:rsid w:val="00685FD9"/>
    <w:rsid w:val="007D6870"/>
    <w:rsid w:val="008B2735"/>
    <w:rsid w:val="00A61B9C"/>
    <w:rsid w:val="00AA569F"/>
    <w:rsid w:val="00B37916"/>
    <w:rsid w:val="00B516D1"/>
    <w:rsid w:val="00BE0150"/>
    <w:rsid w:val="00DF6013"/>
    <w:rsid w:val="00E54DAB"/>
    <w:rsid w:val="00FD0C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E92334"/>
      <w:w w:val="5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00" w:line="338" w:lineRule="auto"/>
      <w:ind w:firstLine="2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Tahoma" w:eastAsia="Tahoma" w:hAnsi="Tahoma" w:cs="Tahoma"/>
      <w:b/>
      <w:bCs/>
      <w:color w:val="E92334"/>
      <w:w w:val="50"/>
      <w:sz w:val="22"/>
      <w:szCs w:val="22"/>
    </w:rPr>
  </w:style>
  <w:style w:type="paragraph" w:customStyle="1" w:styleId="Vnbnnidung20">
    <w:name w:val="Văn bản nội dung (2)"/>
    <w:basedOn w:val="Normal"/>
    <w:link w:val="Vnbnnidung2"/>
    <w:pPr>
      <w:spacing w:after="50"/>
      <w:ind w:firstLine="440"/>
    </w:pPr>
    <w:rPr>
      <w:rFonts w:ascii="Times New Roman" w:eastAsia="Times New Roman" w:hAnsi="Times New Roman" w:cs="Times New Roman"/>
      <w:sz w:val="22"/>
      <w:szCs w:val="22"/>
    </w:rPr>
  </w:style>
  <w:style w:type="paragraph" w:styleId="ListParagraph">
    <w:name w:val="List Paragraph"/>
    <w:basedOn w:val="Normal"/>
    <w:uiPriority w:val="34"/>
    <w:qFormat/>
    <w:rsid w:val="00DF6013"/>
    <w:pPr>
      <w:ind w:left="720"/>
      <w:contextualSpacing/>
    </w:pPr>
  </w:style>
  <w:style w:type="character" w:customStyle="1" w:styleId="Bodytext5">
    <w:name w:val="Body text (5)_"/>
    <w:link w:val="Bodytext50"/>
    <w:locked/>
    <w:rsid w:val="00A61B9C"/>
    <w:rPr>
      <w:sz w:val="25"/>
      <w:szCs w:val="25"/>
      <w:shd w:val="clear" w:color="auto" w:fill="FFFFFF"/>
    </w:rPr>
  </w:style>
  <w:style w:type="character" w:customStyle="1" w:styleId="Bodytext514">
    <w:name w:val="Body text (5) + 14"/>
    <w:aliases w:val="5 pt5,Bold4,Italic2,Spacing 0 pt2"/>
    <w:rsid w:val="00A61B9C"/>
    <w:rPr>
      <w:b/>
      <w:bCs/>
      <w:i/>
      <w:iCs/>
      <w:spacing w:val="-10"/>
      <w:sz w:val="29"/>
      <w:szCs w:val="29"/>
      <w:lang w:bidi="ar-SA"/>
    </w:rPr>
  </w:style>
  <w:style w:type="paragraph" w:customStyle="1" w:styleId="Bodytext50">
    <w:name w:val="Body text (5)"/>
    <w:basedOn w:val="Normal"/>
    <w:link w:val="Bodytext5"/>
    <w:rsid w:val="00A61B9C"/>
    <w:pPr>
      <w:shd w:val="clear" w:color="auto" w:fill="FFFFFF"/>
      <w:spacing w:after="120" w:line="240" w:lineRule="atLeast"/>
      <w:jc w:val="both"/>
    </w:pPr>
    <w:rPr>
      <w:color w:val="auto"/>
      <w:sz w:val="25"/>
      <w:szCs w:val="25"/>
      <w:shd w:val="clear" w:color="auto" w:fill="FFFFFF"/>
    </w:rPr>
  </w:style>
  <w:style w:type="paragraph" w:styleId="BalloonText">
    <w:name w:val="Balloon Text"/>
    <w:basedOn w:val="Normal"/>
    <w:link w:val="BalloonTextChar"/>
    <w:uiPriority w:val="99"/>
    <w:semiHidden/>
    <w:unhideWhenUsed/>
    <w:rsid w:val="00B37916"/>
    <w:rPr>
      <w:rFonts w:ascii="Tahoma" w:hAnsi="Tahoma" w:cs="Tahoma"/>
      <w:sz w:val="16"/>
      <w:szCs w:val="16"/>
    </w:rPr>
  </w:style>
  <w:style w:type="character" w:customStyle="1" w:styleId="BalloonTextChar">
    <w:name w:val="Balloon Text Char"/>
    <w:basedOn w:val="DefaultParagraphFont"/>
    <w:link w:val="BalloonText"/>
    <w:uiPriority w:val="99"/>
    <w:semiHidden/>
    <w:rsid w:val="00B3791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E92334"/>
      <w:w w:val="5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00" w:line="338" w:lineRule="auto"/>
      <w:ind w:firstLine="2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rPr>
      <w:rFonts w:ascii="Tahoma" w:eastAsia="Tahoma" w:hAnsi="Tahoma" w:cs="Tahoma"/>
      <w:b/>
      <w:bCs/>
      <w:color w:val="E92334"/>
      <w:w w:val="50"/>
      <w:sz w:val="22"/>
      <w:szCs w:val="22"/>
    </w:rPr>
  </w:style>
  <w:style w:type="paragraph" w:customStyle="1" w:styleId="Vnbnnidung20">
    <w:name w:val="Văn bản nội dung (2)"/>
    <w:basedOn w:val="Normal"/>
    <w:link w:val="Vnbnnidung2"/>
    <w:pPr>
      <w:spacing w:after="50"/>
      <w:ind w:firstLine="440"/>
    </w:pPr>
    <w:rPr>
      <w:rFonts w:ascii="Times New Roman" w:eastAsia="Times New Roman" w:hAnsi="Times New Roman" w:cs="Times New Roman"/>
      <w:sz w:val="22"/>
      <w:szCs w:val="22"/>
    </w:rPr>
  </w:style>
  <w:style w:type="paragraph" w:styleId="ListParagraph">
    <w:name w:val="List Paragraph"/>
    <w:basedOn w:val="Normal"/>
    <w:uiPriority w:val="34"/>
    <w:qFormat/>
    <w:rsid w:val="00DF6013"/>
    <w:pPr>
      <w:ind w:left="720"/>
      <w:contextualSpacing/>
    </w:pPr>
  </w:style>
  <w:style w:type="character" w:customStyle="1" w:styleId="Bodytext5">
    <w:name w:val="Body text (5)_"/>
    <w:link w:val="Bodytext50"/>
    <w:locked/>
    <w:rsid w:val="00A61B9C"/>
    <w:rPr>
      <w:sz w:val="25"/>
      <w:szCs w:val="25"/>
      <w:shd w:val="clear" w:color="auto" w:fill="FFFFFF"/>
    </w:rPr>
  </w:style>
  <w:style w:type="character" w:customStyle="1" w:styleId="Bodytext514">
    <w:name w:val="Body text (5) + 14"/>
    <w:aliases w:val="5 pt5,Bold4,Italic2,Spacing 0 pt2"/>
    <w:rsid w:val="00A61B9C"/>
    <w:rPr>
      <w:b/>
      <w:bCs/>
      <w:i/>
      <w:iCs/>
      <w:spacing w:val="-10"/>
      <w:sz w:val="29"/>
      <w:szCs w:val="29"/>
      <w:lang w:bidi="ar-SA"/>
    </w:rPr>
  </w:style>
  <w:style w:type="paragraph" w:customStyle="1" w:styleId="Bodytext50">
    <w:name w:val="Body text (5)"/>
    <w:basedOn w:val="Normal"/>
    <w:link w:val="Bodytext5"/>
    <w:rsid w:val="00A61B9C"/>
    <w:pPr>
      <w:shd w:val="clear" w:color="auto" w:fill="FFFFFF"/>
      <w:spacing w:after="120" w:line="240" w:lineRule="atLeast"/>
      <w:jc w:val="both"/>
    </w:pPr>
    <w:rPr>
      <w:color w:val="auto"/>
      <w:sz w:val="25"/>
      <w:szCs w:val="25"/>
      <w:shd w:val="clear" w:color="auto" w:fill="FFFFFF"/>
    </w:rPr>
  </w:style>
  <w:style w:type="paragraph" w:styleId="BalloonText">
    <w:name w:val="Balloon Text"/>
    <w:basedOn w:val="Normal"/>
    <w:link w:val="BalloonTextChar"/>
    <w:uiPriority w:val="99"/>
    <w:semiHidden/>
    <w:unhideWhenUsed/>
    <w:rsid w:val="00B37916"/>
    <w:rPr>
      <w:rFonts w:ascii="Tahoma" w:hAnsi="Tahoma" w:cs="Tahoma"/>
      <w:sz w:val="16"/>
      <w:szCs w:val="16"/>
    </w:rPr>
  </w:style>
  <w:style w:type="character" w:customStyle="1" w:styleId="BalloonTextChar">
    <w:name w:val="Balloon Text Char"/>
    <w:basedOn w:val="DefaultParagraphFont"/>
    <w:link w:val="BalloonText"/>
    <w:uiPriority w:val="99"/>
    <w:semiHidden/>
    <w:rsid w:val="00B3791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cp:lastPrinted>2021-09-25T01:40:00Z</cp:lastPrinted>
  <dcterms:created xsi:type="dcterms:W3CDTF">2021-09-25T02:59:00Z</dcterms:created>
  <dcterms:modified xsi:type="dcterms:W3CDTF">2021-09-25T02:59:00Z</dcterms:modified>
</cp:coreProperties>
</file>