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9D4" w:rsidRPr="00F609D4" w:rsidRDefault="00F609D4" w:rsidP="00F609D4">
      <w:pPr>
        <w:pStyle w:val="NormalWeb"/>
        <w:shd w:val="clear" w:color="auto" w:fill="FFFFFF"/>
        <w:spacing w:before="0" w:beforeAutospacing="0" w:after="0" w:afterAutospacing="0"/>
        <w:jc w:val="center"/>
        <w:rPr>
          <w:b/>
          <w:color w:val="333333"/>
          <w:sz w:val="28"/>
          <w:szCs w:val="28"/>
        </w:rPr>
      </w:pPr>
      <w:r w:rsidRPr="00F609D4">
        <w:rPr>
          <w:b/>
          <w:color w:val="333333"/>
          <w:sz w:val="28"/>
          <w:szCs w:val="28"/>
        </w:rPr>
        <w:t xml:space="preserve">PHÁT ĐỘNG CUỘC THI SÁNG TẠO </w:t>
      </w:r>
    </w:p>
    <w:p w:rsidR="00F609D4" w:rsidRPr="00F609D4" w:rsidRDefault="00F609D4" w:rsidP="00F609D4">
      <w:pPr>
        <w:pStyle w:val="NormalWeb"/>
        <w:shd w:val="clear" w:color="auto" w:fill="FFFFFF"/>
        <w:spacing w:before="0" w:beforeAutospacing="0" w:after="0" w:afterAutospacing="0"/>
        <w:jc w:val="center"/>
        <w:rPr>
          <w:b/>
          <w:color w:val="333333"/>
          <w:sz w:val="28"/>
          <w:szCs w:val="28"/>
        </w:rPr>
      </w:pPr>
      <w:r w:rsidRPr="00F609D4">
        <w:rPr>
          <w:b/>
          <w:color w:val="333333"/>
          <w:sz w:val="28"/>
          <w:szCs w:val="28"/>
        </w:rPr>
        <w:t>THANH THIẾU NIÊN NHI ĐỒNG NĂM HỌC 2021 - 2022</w:t>
      </w:r>
    </w:p>
    <w:p w:rsidR="00F609D4" w:rsidRPr="00F609D4" w:rsidRDefault="00F609D4" w:rsidP="00F609D4">
      <w:pPr>
        <w:pStyle w:val="NormalWeb"/>
        <w:shd w:val="clear" w:color="auto" w:fill="FFFFFF"/>
        <w:spacing w:before="0" w:beforeAutospacing="0" w:after="0" w:afterAutospacing="0"/>
        <w:ind w:firstLine="720"/>
        <w:rPr>
          <w:color w:val="333333"/>
          <w:sz w:val="28"/>
          <w:szCs w:val="28"/>
        </w:rPr>
      </w:pPr>
      <w:r w:rsidRPr="00F609D4">
        <w:rPr>
          <w:color w:val="333333"/>
          <w:sz w:val="28"/>
          <w:szCs w:val="28"/>
        </w:rPr>
        <w:t xml:space="preserve">Thực hiện công văn số </w:t>
      </w:r>
      <w:r w:rsidRPr="00F609D4">
        <w:rPr>
          <w:color w:val="222222"/>
          <w:sz w:val="28"/>
          <w:szCs w:val="28"/>
          <w:shd w:val="clear" w:color="auto" w:fill="FFFFFF"/>
        </w:rPr>
        <w:t>257/SGDĐT-VP ngày 28/01/2022 của Sở GD&amp;ĐT Hà Nội về việc "Phát động cuộc thi Sáng tạo thanh thiếu niên nhi đồng lần thứ 18 năm 2022", </w:t>
      </w:r>
      <w:r w:rsidRPr="00F609D4">
        <w:rPr>
          <w:color w:val="333333"/>
          <w:sz w:val="28"/>
          <w:szCs w:val="28"/>
        </w:rPr>
        <w:t xml:space="preserve">trường Tiểu học </w:t>
      </w:r>
      <w:r w:rsidRPr="00F609D4">
        <w:rPr>
          <w:color w:val="333333"/>
          <w:sz w:val="28"/>
          <w:szCs w:val="28"/>
        </w:rPr>
        <w:t>Đình Xuyên</w:t>
      </w:r>
      <w:r w:rsidRPr="00F609D4">
        <w:rPr>
          <w:color w:val="333333"/>
          <w:sz w:val="28"/>
          <w:szCs w:val="28"/>
        </w:rPr>
        <w:t> phát động tới các em học sinh tham gia cuộc thi với nội dung như sau:</w:t>
      </w:r>
    </w:p>
    <w:p w:rsidR="00F609D4" w:rsidRPr="00F609D4" w:rsidRDefault="00F609D4" w:rsidP="00F609D4">
      <w:pPr>
        <w:pStyle w:val="NormalWeb"/>
        <w:shd w:val="clear" w:color="auto" w:fill="FFFFFF"/>
        <w:spacing w:before="0" w:beforeAutospacing="0" w:after="0" w:afterAutospacing="0"/>
        <w:ind w:firstLine="720"/>
        <w:rPr>
          <w:color w:val="333333"/>
          <w:sz w:val="28"/>
          <w:szCs w:val="28"/>
        </w:rPr>
      </w:pPr>
      <w:r w:rsidRPr="00F609D4">
        <w:rPr>
          <w:b/>
          <w:bCs/>
          <w:color w:val="333333"/>
          <w:sz w:val="28"/>
          <w:szCs w:val="28"/>
        </w:rPr>
        <w:t>1. Đối tượng dự thi</w:t>
      </w:r>
    </w:p>
    <w:p w:rsidR="00F609D4" w:rsidRPr="00F609D4" w:rsidRDefault="00F609D4" w:rsidP="00F609D4">
      <w:pPr>
        <w:pStyle w:val="NormalWeb"/>
        <w:shd w:val="clear" w:color="auto" w:fill="FFFFFF"/>
        <w:spacing w:before="0" w:beforeAutospacing="0" w:after="0" w:afterAutospacing="0"/>
        <w:rPr>
          <w:color w:val="333333"/>
          <w:sz w:val="28"/>
          <w:szCs w:val="28"/>
        </w:rPr>
      </w:pPr>
      <w:r w:rsidRPr="00F609D4">
        <w:rPr>
          <w:color w:val="333333"/>
          <w:sz w:val="28"/>
          <w:szCs w:val="28"/>
        </w:rPr>
        <w:t>- Các em học sinh từ lớp 1 đến lớp 5.</w:t>
      </w:r>
    </w:p>
    <w:p w:rsidR="00F609D4" w:rsidRPr="00F609D4" w:rsidRDefault="00F609D4" w:rsidP="00F609D4">
      <w:pPr>
        <w:pStyle w:val="NormalWeb"/>
        <w:shd w:val="clear" w:color="auto" w:fill="FFFFFF"/>
        <w:spacing w:before="0" w:beforeAutospacing="0" w:after="0" w:afterAutospacing="0"/>
        <w:rPr>
          <w:color w:val="333333"/>
          <w:sz w:val="28"/>
          <w:szCs w:val="28"/>
        </w:rPr>
      </w:pPr>
      <w:r w:rsidRPr="00F609D4">
        <w:rPr>
          <w:color w:val="333333"/>
          <w:sz w:val="28"/>
          <w:szCs w:val="28"/>
        </w:rPr>
        <w:t>- Học sinh dự thi có thể thi theo cá nhân hoặc nhóm (không quá 05 tác giả);</w:t>
      </w:r>
    </w:p>
    <w:p w:rsidR="00F609D4" w:rsidRPr="00F609D4" w:rsidRDefault="00F609D4" w:rsidP="00F609D4">
      <w:pPr>
        <w:pStyle w:val="NormalWeb"/>
        <w:shd w:val="clear" w:color="auto" w:fill="FFFFFF"/>
        <w:spacing w:before="0" w:beforeAutospacing="0" w:after="0" w:afterAutospacing="0"/>
        <w:rPr>
          <w:color w:val="333333"/>
          <w:sz w:val="28"/>
          <w:szCs w:val="28"/>
        </w:rPr>
      </w:pPr>
      <w:r w:rsidRPr="00F609D4">
        <w:rPr>
          <w:color w:val="333333"/>
          <w:sz w:val="28"/>
          <w:szCs w:val="28"/>
        </w:rPr>
        <w:t>- Học sinh dự thi được quyền nhờ sự giúp đỡ của người khác làm sản phẩm theo ý tưởng sáng tạo của mình (trừ lĩnh vực phần mềm tin học).</w:t>
      </w:r>
    </w:p>
    <w:p w:rsidR="00F609D4" w:rsidRPr="00F609D4" w:rsidRDefault="00F609D4" w:rsidP="00F609D4">
      <w:pPr>
        <w:pStyle w:val="NormalWeb"/>
        <w:shd w:val="clear" w:color="auto" w:fill="FFFFFF"/>
        <w:spacing w:before="0" w:beforeAutospacing="0" w:after="0" w:afterAutospacing="0"/>
        <w:ind w:firstLine="720"/>
        <w:rPr>
          <w:color w:val="333333"/>
          <w:sz w:val="28"/>
          <w:szCs w:val="28"/>
        </w:rPr>
      </w:pPr>
      <w:r w:rsidRPr="00F609D4">
        <w:rPr>
          <w:b/>
          <w:bCs/>
          <w:color w:val="333333"/>
          <w:sz w:val="28"/>
          <w:szCs w:val="28"/>
        </w:rPr>
        <w:t>2. Các lĩnh vực dự thi</w:t>
      </w:r>
    </w:p>
    <w:p w:rsidR="00F609D4" w:rsidRPr="00F609D4" w:rsidRDefault="00F609D4" w:rsidP="00F609D4">
      <w:pPr>
        <w:pStyle w:val="NormalWeb"/>
        <w:shd w:val="clear" w:color="auto" w:fill="FFFFFF"/>
        <w:spacing w:before="0" w:beforeAutospacing="0" w:after="0" w:afterAutospacing="0"/>
        <w:rPr>
          <w:color w:val="333333"/>
          <w:sz w:val="28"/>
          <w:szCs w:val="28"/>
        </w:rPr>
      </w:pPr>
      <w:r w:rsidRPr="00F609D4">
        <w:rPr>
          <w:color w:val="333333"/>
          <w:sz w:val="28"/>
          <w:szCs w:val="28"/>
        </w:rPr>
        <w:t>Các mô hình, sản phẩm dự thi thuộc các lĩnh vực sau đây:</w:t>
      </w:r>
    </w:p>
    <w:p w:rsidR="00F609D4" w:rsidRPr="00F609D4" w:rsidRDefault="00F609D4" w:rsidP="00F609D4">
      <w:pPr>
        <w:pStyle w:val="NormalWeb"/>
        <w:shd w:val="clear" w:color="auto" w:fill="FFFFFF"/>
        <w:spacing w:before="0" w:beforeAutospacing="0" w:after="0" w:afterAutospacing="0"/>
        <w:rPr>
          <w:color w:val="333333"/>
          <w:sz w:val="28"/>
          <w:szCs w:val="28"/>
        </w:rPr>
      </w:pPr>
      <w:r w:rsidRPr="00F609D4">
        <w:rPr>
          <w:color w:val="333333"/>
          <w:sz w:val="28"/>
          <w:szCs w:val="28"/>
        </w:rPr>
        <w:t>2.1. Đồ dùng dành cho học tập.</w:t>
      </w:r>
    </w:p>
    <w:p w:rsidR="00F609D4" w:rsidRPr="00F609D4" w:rsidRDefault="00F609D4" w:rsidP="00F609D4">
      <w:pPr>
        <w:pStyle w:val="NormalWeb"/>
        <w:shd w:val="clear" w:color="auto" w:fill="FFFFFF"/>
        <w:spacing w:before="0" w:beforeAutospacing="0" w:after="0" w:afterAutospacing="0"/>
        <w:rPr>
          <w:color w:val="333333"/>
          <w:sz w:val="28"/>
          <w:szCs w:val="28"/>
        </w:rPr>
      </w:pPr>
      <w:r w:rsidRPr="00F609D4">
        <w:rPr>
          <w:color w:val="333333"/>
          <w:sz w:val="28"/>
          <w:szCs w:val="28"/>
        </w:rPr>
        <w:t>2.2. Phần mềm tin học.</w:t>
      </w:r>
    </w:p>
    <w:p w:rsidR="00F609D4" w:rsidRPr="00F609D4" w:rsidRDefault="00F609D4" w:rsidP="00F609D4">
      <w:pPr>
        <w:pStyle w:val="NormalWeb"/>
        <w:shd w:val="clear" w:color="auto" w:fill="FFFFFF"/>
        <w:spacing w:before="0" w:beforeAutospacing="0" w:after="0" w:afterAutospacing="0"/>
        <w:rPr>
          <w:color w:val="333333"/>
          <w:sz w:val="28"/>
          <w:szCs w:val="28"/>
        </w:rPr>
      </w:pPr>
      <w:r w:rsidRPr="00F609D4">
        <w:rPr>
          <w:color w:val="333333"/>
          <w:sz w:val="28"/>
          <w:szCs w:val="28"/>
        </w:rPr>
        <w:t>2.3. Sản phẩm thân thiện với môi trường.</w:t>
      </w:r>
    </w:p>
    <w:p w:rsidR="00F609D4" w:rsidRPr="00F609D4" w:rsidRDefault="00F609D4" w:rsidP="00F609D4">
      <w:pPr>
        <w:pStyle w:val="NormalWeb"/>
        <w:shd w:val="clear" w:color="auto" w:fill="FFFFFF"/>
        <w:spacing w:before="0" w:beforeAutospacing="0" w:after="0" w:afterAutospacing="0"/>
        <w:rPr>
          <w:color w:val="333333"/>
          <w:sz w:val="28"/>
          <w:szCs w:val="28"/>
        </w:rPr>
      </w:pPr>
      <w:r w:rsidRPr="00F609D4">
        <w:rPr>
          <w:color w:val="333333"/>
          <w:sz w:val="28"/>
          <w:szCs w:val="28"/>
        </w:rPr>
        <w:t>2.4. Các dụng cụ sinh hoạt gia đình và đồ chơi trẻ em.</w:t>
      </w:r>
    </w:p>
    <w:p w:rsidR="00F609D4" w:rsidRPr="00F609D4" w:rsidRDefault="00F609D4" w:rsidP="00F609D4">
      <w:pPr>
        <w:pStyle w:val="NormalWeb"/>
        <w:shd w:val="clear" w:color="auto" w:fill="FFFFFF"/>
        <w:spacing w:before="0" w:beforeAutospacing="0" w:after="0" w:afterAutospacing="0"/>
        <w:rPr>
          <w:color w:val="333333"/>
          <w:sz w:val="28"/>
          <w:szCs w:val="28"/>
        </w:rPr>
      </w:pPr>
      <w:r w:rsidRPr="00F609D4">
        <w:rPr>
          <w:color w:val="333333"/>
          <w:sz w:val="28"/>
          <w:szCs w:val="28"/>
        </w:rPr>
        <w:t>2.5. Các giải pháp kỹ thuật nhằm ứng phó với biến đổi khí hậu, bảo vệ môi trường và phát triển kinh tế.</w:t>
      </w:r>
    </w:p>
    <w:p w:rsidR="00F609D4" w:rsidRPr="00F609D4" w:rsidRDefault="00F609D4" w:rsidP="00F609D4">
      <w:pPr>
        <w:pStyle w:val="NormalWeb"/>
        <w:shd w:val="clear" w:color="auto" w:fill="FFFFFF"/>
        <w:spacing w:before="0" w:beforeAutospacing="0" w:after="0" w:afterAutospacing="0"/>
        <w:jc w:val="center"/>
        <w:rPr>
          <w:color w:val="333333"/>
          <w:sz w:val="28"/>
          <w:szCs w:val="28"/>
        </w:rPr>
      </w:pPr>
      <w:r w:rsidRPr="00F609D4">
        <w:rPr>
          <w:b/>
          <w:bCs/>
          <w:color w:val="E74C3C"/>
          <w:sz w:val="28"/>
          <w:szCs w:val="28"/>
        </w:rPr>
        <w:t>YÊU CẦU VÀ TIÊU CHUẨN ĐÁNH GIÁ ĐỐI VỚI  ĐỀ TÀI  DỰ THI:</w:t>
      </w:r>
    </w:p>
    <w:p w:rsidR="00F609D4" w:rsidRPr="00F609D4" w:rsidRDefault="00F609D4" w:rsidP="00F609D4">
      <w:pPr>
        <w:pStyle w:val="NormalWeb"/>
        <w:shd w:val="clear" w:color="auto" w:fill="FFFFFF"/>
        <w:spacing w:before="0" w:beforeAutospacing="0" w:after="0" w:afterAutospacing="0"/>
        <w:ind w:firstLine="720"/>
        <w:rPr>
          <w:color w:val="333333"/>
          <w:sz w:val="28"/>
          <w:szCs w:val="28"/>
        </w:rPr>
      </w:pPr>
      <w:r w:rsidRPr="00F609D4">
        <w:rPr>
          <w:color w:val="333333"/>
          <w:sz w:val="28"/>
          <w:szCs w:val="28"/>
        </w:rPr>
        <w:t>1, Các đề tài dự thi phải có tính mới, tính sáng tạo.</w:t>
      </w:r>
    </w:p>
    <w:p w:rsidR="00F609D4" w:rsidRPr="00F609D4" w:rsidRDefault="00F609D4" w:rsidP="00F609D4">
      <w:pPr>
        <w:pStyle w:val="NormalWeb"/>
        <w:shd w:val="clear" w:color="auto" w:fill="FFFFFF"/>
        <w:spacing w:before="0" w:beforeAutospacing="0" w:after="0" w:afterAutospacing="0"/>
        <w:ind w:firstLine="720"/>
        <w:rPr>
          <w:color w:val="333333"/>
          <w:sz w:val="28"/>
          <w:szCs w:val="28"/>
        </w:rPr>
      </w:pPr>
      <w:r w:rsidRPr="00F609D4">
        <w:rPr>
          <w:color w:val="333333"/>
          <w:sz w:val="28"/>
          <w:szCs w:val="28"/>
        </w:rPr>
        <w:t>2, Đề tài dự thi yêu cầu phải có mô hình. Mô hình, sản phẩm dự thi phải được thực hiện theo đúng ý tưởng của người dự thi.</w:t>
      </w:r>
    </w:p>
    <w:p w:rsidR="00F609D4" w:rsidRPr="00F609D4" w:rsidRDefault="00F609D4" w:rsidP="00F609D4">
      <w:pPr>
        <w:pStyle w:val="NormalWeb"/>
        <w:shd w:val="clear" w:color="auto" w:fill="FFFFFF"/>
        <w:spacing w:before="0" w:beforeAutospacing="0" w:after="0" w:afterAutospacing="0"/>
        <w:ind w:firstLine="720"/>
        <w:rPr>
          <w:color w:val="333333"/>
          <w:sz w:val="28"/>
          <w:szCs w:val="28"/>
        </w:rPr>
      </w:pPr>
      <w:r w:rsidRPr="00F609D4">
        <w:rPr>
          <w:color w:val="333333"/>
          <w:sz w:val="28"/>
          <w:szCs w:val="28"/>
        </w:rPr>
        <w:t>3, Mô hình, sản phẩm dự thi được làm từ vật liệu, nguyên liệu sẵn có và không nguy hại, là các mô hình thông minh, hữu ích, dụng cụ đa năng, các thiết bị máy móc, rô bốt, thiết bị tự động hoá, sản phẩm tin học, phần mềm điều khiển trong các lĩnh vực nêu tại Điều 5 của Thể lệ này.</w:t>
      </w:r>
    </w:p>
    <w:p w:rsidR="00F609D4" w:rsidRPr="00F609D4" w:rsidRDefault="00F609D4" w:rsidP="00F609D4">
      <w:pPr>
        <w:pStyle w:val="NormalWeb"/>
        <w:shd w:val="clear" w:color="auto" w:fill="FFFFFF"/>
        <w:spacing w:before="0" w:beforeAutospacing="0" w:after="0" w:afterAutospacing="0"/>
        <w:ind w:firstLine="720"/>
        <w:rPr>
          <w:color w:val="333333"/>
          <w:sz w:val="28"/>
          <w:szCs w:val="28"/>
        </w:rPr>
      </w:pPr>
      <w:r w:rsidRPr="00F609D4">
        <w:rPr>
          <w:color w:val="333333"/>
          <w:sz w:val="28"/>
          <w:szCs w:val="28"/>
        </w:rPr>
        <w:t>4. Mô hình, sản phẩm bắt buộc phải có một bản thuyết minh, hình ảnh kèm theo. Bản thuyết minh phải nêu rõ ý tưởng sáng tạo, phương pháp, vật liệu chế tạo, cách sử dụng vận hành, tính mới, tính sáng tạo, khả năng áp dụng.</w:t>
      </w:r>
    </w:p>
    <w:p w:rsidR="00F609D4" w:rsidRPr="00F609D4" w:rsidRDefault="00F609D4" w:rsidP="00F609D4">
      <w:pPr>
        <w:pStyle w:val="NormalWeb"/>
        <w:shd w:val="clear" w:color="auto" w:fill="FFFFFF"/>
        <w:spacing w:before="0" w:beforeAutospacing="0" w:after="0" w:afterAutospacing="0"/>
        <w:ind w:firstLine="720"/>
        <w:rPr>
          <w:color w:val="333333"/>
          <w:sz w:val="28"/>
          <w:szCs w:val="28"/>
        </w:rPr>
      </w:pPr>
      <w:r w:rsidRPr="00F609D4">
        <w:rPr>
          <w:color w:val="333333"/>
          <w:sz w:val="28"/>
          <w:szCs w:val="28"/>
        </w:rPr>
        <w:t>5. Mô hình, sản phẩm có kích thước không quá 0,5m x 0,5m x 0,5m và nặng dưới 10kg thì gửi cho ban tổ chức, nếu kích thước mô hình, sản phẩm lớn hơn 0,5m x 0,5m x0,5m và nặng hơn 10kg được gửi bằng video clip (Video clip phải thể hiện rõ quá trình lắp ráp, vận hành của sản phẩm). Ban tổ chức không hoàn trả lại mô hình, sản phẩm dự thi cho các tác giả.</w:t>
      </w:r>
    </w:p>
    <w:p w:rsidR="00F609D4" w:rsidRPr="00F609D4" w:rsidRDefault="00F609D4" w:rsidP="00F609D4">
      <w:pPr>
        <w:pStyle w:val="NormalWeb"/>
        <w:shd w:val="clear" w:color="auto" w:fill="FFFFFF"/>
        <w:spacing w:before="0" w:beforeAutospacing="0" w:after="0" w:afterAutospacing="0"/>
        <w:ind w:firstLine="720"/>
        <w:rPr>
          <w:color w:val="333333"/>
          <w:sz w:val="28"/>
          <w:szCs w:val="28"/>
        </w:rPr>
      </w:pPr>
      <w:r w:rsidRPr="00F609D4">
        <w:rPr>
          <w:b/>
          <w:bCs/>
          <w:color w:val="333333"/>
          <w:sz w:val="28"/>
          <w:szCs w:val="28"/>
        </w:rPr>
        <w:t>3. Thể lệ cuộc thi:</w:t>
      </w:r>
      <w:r w:rsidRPr="00F609D4">
        <w:rPr>
          <w:color w:val="333333"/>
          <w:sz w:val="28"/>
          <w:szCs w:val="28"/>
        </w:rPr>
        <w:t> Xem tại website: </w:t>
      </w:r>
    </w:p>
    <w:p w:rsidR="00F609D4" w:rsidRPr="00F609D4" w:rsidRDefault="00F609D4" w:rsidP="00F609D4">
      <w:pPr>
        <w:pStyle w:val="NormalWeb"/>
        <w:shd w:val="clear" w:color="auto" w:fill="FFFFFF"/>
        <w:spacing w:before="0" w:beforeAutospacing="0" w:after="0" w:afterAutospacing="0"/>
        <w:ind w:firstLine="720"/>
        <w:rPr>
          <w:color w:val="333333"/>
          <w:sz w:val="28"/>
          <w:szCs w:val="28"/>
        </w:rPr>
      </w:pPr>
      <w:hyperlink r:id="rId4" w:history="1">
        <w:r w:rsidRPr="00F609D4">
          <w:rPr>
            <w:rStyle w:val="Hyperlink"/>
            <w:color w:val="173080"/>
            <w:sz w:val="28"/>
            <w:szCs w:val="28"/>
          </w:rPr>
          <w:t>Thể lệ Cuộc thi Sáng tạo dành cho Thanh - Thiếu niên và Nhi đồng Toàn quốc</w:t>
        </w:r>
      </w:hyperlink>
    </w:p>
    <w:p w:rsidR="00F609D4" w:rsidRPr="00F609D4" w:rsidRDefault="00F609D4" w:rsidP="00F609D4">
      <w:pPr>
        <w:pStyle w:val="NormalWeb"/>
        <w:shd w:val="clear" w:color="auto" w:fill="FFFFFF"/>
        <w:spacing w:before="0" w:beforeAutospacing="0" w:after="0" w:afterAutospacing="0"/>
        <w:rPr>
          <w:color w:val="333333"/>
          <w:sz w:val="28"/>
          <w:szCs w:val="28"/>
        </w:rPr>
      </w:pPr>
      <w:hyperlink r:id="rId5" w:history="1">
        <w:r w:rsidRPr="00F609D4">
          <w:rPr>
            <w:rStyle w:val="Hyperlink"/>
            <w:color w:val="173080"/>
            <w:sz w:val="28"/>
            <w:szCs w:val="28"/>
          </w:rPr>
          <w:t>https://hanoi.edu.vn</w:t>
        </w:r>
      </w:hyperlink>
    </w:p>
    <w:p w:rsidR="00F609D4" w:rsidRPr="00F609D4" w:rsidRDefault="00F609D4" w:rsidP="00F609D4">
      <w:pPr>
        <w:pStyle w:val="NormalWeb"/>
        <w:shd w:val="clear" w:color="auto" w:fill="FFFFFF"/>
        <w:spacing w:before="0" w:beforeAutospacing="0" w:after="0" w:afterAutospacing="0"/>
        <w:rPr>
          <w:color w:val="333333"/>
          <w:sz w:val="28"/>
          <w:szCs w:val="28"/>
        </w:rPr>
      </w:pPr>
      <w:hyperlink r:id="rId6" w:history="1">
        <w:r w:rsidRPr="00F609D4">
          <w:rPr>
            <w:rStyle w:val="Hyperlink"/>
            <w:color w:val="173080"/>
            <w:sz w:val="28"/>
            <w:szCs w:val="28"/>
          </w:rPr>
          <w:t>https://dost.hanoi.gov.vn</w:t>
        </w:r>
      </w:hyperlink>
    </w:p>
    <w:p w:rsidR="00F609D4" w:rsidRPr="00F609D4" w:rsidRDefault="00F609D4" w:rsidP="00F609D4">
      <w:pPr>
        <w:pStyle w:val="NormalWeb"/>
        <w:shd w:val="clear" w:color="auto" w:fill="FFFFFF"/>
        <w:spacing w:before="0" w:beforeAutospacing="0" w:after="0" w:afterAutospacing="0"/>
        <w:ind w:firstLine="720"/>
        <w:rPr>
          <w:color w:val="333333"/>
          <w:sz w:val="28"/>
          <w:szCs w:val="28"/>
        </w:rPr>
      </w:pPr>
      <w:r w:rsidRPr="00F609D4">
        <w:rPr>
          <w:b/>
          <w:bCs/>
          <w:color w:val="333333"/>
          <w:sz w:val="28"/>
          <w:szCs w:val="28"/>
        </w:rPr>
        <w:t>4. Hồ sơ gồm có:</w:t>
      </w:r>
    </w:p>
    <w:p w:rsidR="00F609D4" w:rsidRPr="00F609D4" w:rsidRDefault="00F609D4" w:rsidP="00F609D4">
      <w:pPr>
        <w:pStyle w:val="NormalWeb"/>
        <w:shd w:val="clear" w:color="auto" w:fill="FFFFFF"/>
        <w:spacing w:before="0" w:beforeAutospacing="0" w:after="0" w:afterAutospacing="0"/>
        <w:rPr>
          <w:color w:val="333333"/>
          <w:sz w:val="28"/>
          <w:szCs w:val="28"/>
        </w:rPr>
      </w:pPr>
      <w:r w:rsidRPr="00F609D4">
        <w:rPr>
          <w:color w:val="333333"/>
          <w:sz w:val="28"/>
          <w:szCs w:val="28"/>
        </w:rPr>
        <w:t>4.1. Phiếu đăng ký tham dự Cuộc thi (theo mẫu).</w:t>
      </w:r>
    </w:p>
    <w:p w:rsidR="00F609D4" w:rsidRPr="00F609D4" w:rsidRDefault="00F609D4" w:rsidP="00F609D4">
      <w:pPr>
        <w:pStyle w:val="NormalWeb"/>
        <w:shd w:val="clear" w:color="auto" w:fill="FFFFFF"/>
        <w:spacing w:before="0" w:beforeAutospacing="0" w:after="0" w:afterAutospacing="0"/>
        <w:rPr>
          <w:color w:val="333333"/>
          <w:sz w:val="28"/>
          <w:szCs w:val="28"/>
        </w:rPr>
      </w:pPr>
      <w:r w:rsidRPr="00F609D4">
        <w:rPr>
          <w:color w:val="333333"/>
          <w:sz w:val="28"/>
          <w:szCs w:val="28"/>
        </w:rPr>
        <w:lastRenderedPageBreak/>
        <w:t>4.2. Mô hình, sản phẩm dự thi. Đối với lĩnh vực phần mềm tin học phải gửi kèm theo mã nguồn, chương trình cài đặt và hướng dẫn.</w:t>
      </w:r>
    </w:p>
    <w:p w:rsidR="00F609D4" w:rsidRPr="00F609D4" w:rsidRDefault="00F609D4" w:rsidP="00F609D4">
      <w:pPr>
        <w:pStyle w:val="NormalWeb"/>
        <w:shd w:val="clear" w:color="auto" w:fill="FFFFFF"/>
        <w:spacing w:before="0" w:beforeAutospacing="0" w:after="0" w:afterAutospacing="0"/>
        <w:rPr>
          <w:color w:val="333333"/>
          <w:sz w:val="28"/>
          <w:szCs w:val="28"/>
        </w:rPr>
      </w:pPr>
      <w:r w:rsidRPr="00F609D4">
        <w:rPr>
          <w:color w:val="333333"/>
          <w:sz w:val="28"/>
          <w:szCs w:val="28"/>
        </w:rPr>
        <w:t>4.3. Bản thuyết  minh.</w:t>
      </w:r>
    </w:p>
    <w:p w:rsidR="00F609D4" w:rsidRPr="00F609D4" w:rsidRDefault="00F609D4" w:rsidP="00F609D4">
      <w:pPr>
        <w:pStyle w:val="NormalWeb"/>
        <w:shd w:val="clear" w:color="auto" w:fill="FFFFFF"/>
        <w:spacing w:before="0" w:beforeAutospacing="0" w:after="0" w:afterAutospacing="0"/>
        <w:rPr>
          <w:color w:val="333333"/>
          <w:sz w:val="28"/>
          <w:szCs w:val="28"/>
        </w:rPr>
      </w:pPr>
      <w:r w:rsidRPr="00F609D4">
        <w:rPr>
          <w:color w:val="333333"/>
          <w:sz w:val="28"/>
          <w:szCs w:val="28"/>
        </w:rPr>
        <w:t>4.4. Ảnh tác giả: mỗi tác giả gửi 2 ảnh 4 cm x 6 cm, ghi rõ thông tin ở mặt sau.</w:t>
      </w:r>
    </w:p>
    <w:p w:rsidR="00F609D4" w:rsidRPr="00F609D4" w:rsidRDefault="00F609D4" w:rsidP="00F609D4">
      <w:pPr>
        <w:pStyle w:val="NormalWeb"/>
        <w:shd w:val="clear" w:color="auto" w:fill="FFFFFF"/>
        <w:spacing w:before="0" w:beforeAutospacing="0" w:after="0" w:afterAutospacing="0"/>
        <w:rPr>
          <w:color w:val="333333"/>
          <w:sz w:val="28"/>
          <w:szCs w:val="28"/>
        </w:rPr>
      </w:pPr>
      <w:r w:rsidRPr="00F609D4">
        <w:rPr>
          <w:color w:val="333333"/>
          <w:sz w:val="28"/>
          <w:szCs w:val="28"/>
        </w:rPr>
        <w:t>4.5. Bản sao giấy khai sinh của người dự thi.</w:t>
      </w:r>
    </w:p>
    <w:p w:rsidR="00F609D4" w:rsidRPr="00F609D4" w:rsidRDefault="00F609D4" w:rsidP="00F609D4">
      <w:pPr>
        <w:pStyle w:val="NormalWeb"/>
        <w:shd w:val="clear" w:color="auto" w:fill="FFFFFF"/>
        <w:spacing w:before="0" w:beforeAutospacing="0" w:after="0" w:afterAutospacing="0"/>
        <w:ind w:firstLine="720"/>
        <w:rPr>
          <w:color w:val="333333"/>
          <w:sz w:val="28"/>
          <w:szCs w:val="28"/>
        </w:rPr>
      </w:pPr>
      <w:r w:rsidRPr="00F609D4">
        <w:rPr>
          <w:b/>
          <w:bCs/>
          <w:color w:val="333333"/>
          <w:sz w:val="28"/>
          <w:szCs w:val="28"/>
        </w:rPr>
        <w:t>5. Thời gian:</w:t>
      </w:r>
    </w:p>
    <w:p w:rsidR="00F609D4" w:rsidRPr="00F609D4" w:rsidRDefault="00F609D4" w:rsidP="00F609D4">
      <w:pPr>
        <w:pStyle w:val="NormalWeb"/>
        <w:shd w:val="clear" w:color="auto" w:fill="FFFFFF"/>
        <w:spacing w:before="0" w:beforeAutospacing="0" w:after="0" w:afterAutospacing="0"/>
        <w:rPr>
          <w:color w:val="333333"/>
          <w:sz w:val="28"/>
          <w:szCs w:val="28"/>
        </w:rPr>
      </w:pPr>
      <w:r w:rsidRPr="00F609D4">
        <w:rPr>
          <w:color w:val="333333"/>
          <w:sz w:val="28"/>
          <w:szCs w:val="28"/>
        </w:rPr>
        <w:t>Thời hạn nhận tác phẩm dự thi: Trước ngày 30/4/2022.</w:t>
      </w:r>
    </w:p>
    <w:p w:rsidR="00B502A9" w:rsidRPr="00F609D4" w:rsidRDefault="00B502A9" w:rsidP="00F609D4">
      <w:pPr>
        <w:spacing w:after="0"/>
        <w:rPr>
          <w:rFonts w:cs="Times New Roman"/>
          <w:sz w:val="28"/>
          <w:szCs w:val="28"/>
        </w:rPr>
      </w:pPr>
      <w:bookmarkStart w:id="0" w:name="_GoBack"/>
      <w:bookmarkEnd w:id="0"/>
    </w:p>
    <w:sectPr w:rsidR="00B502A9" w:rsidRPr="00F609D4" w:rsidSect="00E91E4D">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9D4"/>
    <w:rsid w:val="00B502A9"/>
    <w:rsid w:val="00E91E4D"/>
    <w:rsid w:val="00F60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53CF4"/>
  <w15:chartTrackingRefBased/>
  <w15:docId w15:val="{2AC399B7-4860-4270-96DB-47722A17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09D4"/>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F609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5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st.hanoi.gov.vn/khoa-hoc-cong-nghe/-/news/0a1dDnsUqQBB/55/54062.html;jsessionid=58rm9DiZHcz+4d0rnO72j9g2.undefined" TargetMode="External"/><Relationship Id="rId5" Type="http://schemas.openxmlformats.org/officeDocument/2006/relationships/hyperlink" Target="https://hanoi.edu.vn/mDefault.aspx" TargetMode="External"/><Relationship Id="rId4" Type="http://schemas.openxmlformats.org/officeDocument/2006/relationships/hyperlink" Target="https://www.vifotec.com.vn/gii-thng-a-cuc-thi/sang-to-danh-cho-thanh-thiu-nien-nhi-ng/201-th-l-cuc-thi-sang-to-danh-cho-thanh-thiu-nien-va-nhi-ng-toan-qu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2022-02-16T00:55:00Z</dcterms:created>
  <dcterms:modified xsi:type="dcterms:W3CDTF">2022-02-16T01:02:00Z</dcterms:modified>
</cp:coreProperties>
</file>