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41DF2591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A4EFC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EFC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369342EF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AA4EFC">
        <w:rPr>
          <w:rFonts w:ascii="Times New Roman" w:hAnsi="Times New Roman" w:cs="Times New Roman"/>
          <w:b/>
          <w:sz w:val="28"/>
          <w:szCs w:val="28"/>
          <w:lang w:val="vi-VN"/>
        </w:rPr>
        <w:t>33</w:t>
      </w:r>
    </w:p>
    <w:p w14:paraId="2F876F10" w14:textId="6E6E892F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AA4E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A4E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A4E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A4E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1"/>
        <w:gridCol w:w="6096"/>
      </w:tblGrid>
      <w:tr w:rsidR="004445CD" w:rsidRPr="004D0180" w14:paraId="61649389" w14:textId="77777777" w:rsidTr="004445CD">
        <w:trPr>
          <w:trHeight w:val="928"/>
          <w:tblHeader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4860109" w14:textId="77777777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6BA094" w14:textId="41D08C30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6FC0091" w14:textId="08C8B1AC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AA4EFC" w:rsidRPr="004D0180" w14:paraId="637220BD" w14:textId="77777777" w:rsidTr="00AA4EFC">
        <w:trPr>
          <w:trHeight w:val="1137"/>
        </w:trPr>
        <w:tc>
          <w:tcPr>
            <w:tcW w:w="1985" w:type="dxa"/>
            <w:shd w:val="clear" w:color="auto" w:fill="auto"/>
            <w:vAlign w:val="center"/>
          </w:tcPr>
          <w:p w14:paraId="5A71552F" w14:textId="6AFEDA05" w:rsidR="00AA4EFC" w:rsidRPr="004D0180" w:rsidRDefault="00AA4EFC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95401E5" w:rsidR="00AA4EFC" w:rsidRPr="004D0180" w:rsidRDefault="005A01F8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AA4EF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AA4EF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907" w:type="dxa"/>
            <w:gridSpan w:val="2"/>
            <w:vAlign w:val="center"/>
          </w:tcPr>
          <w:p w14:paraId="033C9F76" w14:textId="75D6247E" w:rsidR="00AA4EFC" w:rsidRPr="00AA4EFC" w:rsidRDefault="00AA4EFC" w:rsidP="00AA4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A4EFC">
              <w:rPr>
                <w:rFonts w:ascii="Times New Roman" w:hAnsi="Times New Roman" w:cs="Times New Roman"/>
                <w:b/>
                <w:color w:val="FF0000"/>
                <w:sz w:val="36"/>
                <w:szCs w:val="28"/>
                <w:lang w:val="vi-VN"/>
              </w:rPr>
              <w:t>NGHỈ BÙ 30/4</w:t>
            </w:r>
          </w:p>
        </w:tc>
      </w:tr>
      <w:tr w:rsidR="00AA4EFC" w:rsidRPr="004D0180" w14:paraId="3C445081" w14:textId="77777777" w:rsidTr="00AA4EFC">
        <w:trPr>
          <w:trHeight w:val="1125"/>
        </w:trPr>
        <w:tc>
          <w:tcPr>
            <w:tcW w:w="1985" w:type="dxa"/>
            <w:shd w:val="clear" w:color="auto" w:fill="auto"/>
            <w:vAlign w:val="center"/>
          </w:tcPr>
          <w:p w14:paraId="0928EAA7" w14:textId="77777777" w:rsidR="00AA4EFC" w:rsidRPr="004D0180" w:rsidRDefault="00AA4EFC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3B23D3A" w:rsidR="00AA4EFC" w:rsidRPr="004D0180" w:rsidRDefault="005A01F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AA4EF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907" w:type="dxa"/>
            <w:gridSpan w:val="2"/>
            <w:vAlign w:val="center"/>
          </w:tcPr>
          <w:p w14:paraId="7577C74E" w14:textId="3E5378A6" w:rsidR="00AA4EFC" w:rsidRPr="00AA4EFC" w:rsidRDefault="00AA4EFC" w:rsidP="00AA4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EFC">
              <w:rPr>
                <w:rFonts w:ascii="Times New Roman" w:hAnsi="Times New Roman" w:cs="Times New Roman"/>
                <w:b/>
                <w:color w:val="FF0000"/>
                <w:sz w:val="36"/>
                <w:szCs w:val="28"/>
                <w:lang w:val="vi-VN"/>
              </w:rPr>
              <w:t xml:space="preserve">NGHỈ BÙ </w:t>
            </w:r>
            <w:r w:rsidRPr="00AA4EFC">
              <w:rPr>
                <w:rFonts w:ascii="Times New Roman" w:hAnsi="Times New Roman" w:cs="Times New Roman"/>
                <w:b/>
                <w:color w:val="FF0000"/>
                <w:sz w:val="36"/>
                <w:szCs w:val="28"/>
                <w:lang w:val="vi-VN"/>
              </w:rPr>
              <w:t>1/5</w:t>
            </w:r>
          </w:p>
        </w:tc>
      </w:tr>
      <w:tr w:rsidR="004445CD" w:rsidRPr="004D0180" w14:paraId="7FA98CB1" w14:textId="77777777" w:rsidTr="004445CD">
        <w:trPr>
          <w:trHeight w:val="1277"/>
        </w:trPr>
        <w:tc>
          <w:tcPr>
            <w:tcW w:w="1985" w:type="dxa"/>
            <w:shd w:val="clear" w:color="auto" w:fill="auto"/>
            <w:vAlign w:val="center"/>
          </w:tcPr>
          <w:p w14:paraId="0365C086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F3F0D81" w:rsidR="004445CD" w:rsidRPr="004D0180" w:rsidRDefault="005A01F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79CDC3AD" w14:textId="6F92B5AE" w:rsidR="004445CD" w:rsidRP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4E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chương trình tuần 33</w:t>
            </w:r>
          </w:p>
        </w:tc>
        <w:tc>
          <w:tcPr>
            <w:tcW w:w="6096" w:type="dxa"/>
            <w:vAlign w:val="center"/>
          </w:tcPr>
          <w:p w14:paraId="65D8C818" w14:textId="2581837B" w:rsidR="004445CD" w:rsidRPr="00AA4EFC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giờ 5: </w:t>
            </w:r>
            <w:r w:rsidR="00AA4E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Họp HĐSP, họp chi bộ.</w:t>
            </w:r>
          </w:p>
        </w:tc>
      </w:tr>
      <w:tr w:rsidR="004445CD" w:rsidRPr="004D0180" w14:paraId="1895F00B" w14:textId="77777777" w:rsidTr="004445CD">
        <w:trPr>
          <w:trHeight w:val="125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4211A475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9A1CE48" w:rsidR="004445CD" w:rsidRPr="004D0180" w:rsidRDefault="005A01F8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688B3EA7" w14:textId="064A0226" w:rsidR="004445CD" w:rsidRDefault="004445CD" w:rsidP="004445C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4E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VP giao nhận công văn (BC GDTC và y tế, tháng ATTP)</w:t>
            </w:r>
          </w:p>
          <w:p w14:paraId="00D26836" w14:textId="77777777" w:rsidR="004445CD" w:rsidRDefault="004445CD" w:rsidP="004445C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A4E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 trường học xanh – sạch – đẹp</w:t>
            </w:r>
          </w:p>
          <w:p w14:paraId="0D40624B" w14:textId="2941CD18" w:rsidR="00AA4EFC" w:rsidRPr="00AA4EFC" w:rsidRDefault="00AA4EFC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- 10g30: Chấm video thi Đại sứ văn hóa đọc (Thủy, Yến , Nguyên, Xiêm, Hằng)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E300A40" w14:textId="1C2E6984" w:rsidR="004445CD" w:rsidRPr="00502BEB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07A013" w14:textId="34061139" w:rsidR="004445CD" w:rsidRPr="00502BEB" w:rsidRDefault="004445CD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45CD" w:rsidRPr="004D0180" w14:paraId="789D5205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43365145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627E7E72" w:rsidR="004445CD" w:rsidRPr="00502BEB" w:rsidRDefault="005A01F8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bookmarkStart w:id="0" w:name="_GoBack"/>
            <w:bookmarkEnd w:id="0"/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A4E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081EA8AD" w14:textId="3C8E579A" w:rsidR="00AA4EFC" w:rsidRPr="00AA4EFC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 giờ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AA4E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Thủy họp tại Nhà văn hóa thôn Ngọc Động, Đa Tốn</w:t>
            </w:r>
          </w:p>
        </w:tc>
        <w:tc>
          <w:tcPr>
            <w:tcW w:w="6096" w:type="dxa"/>
            <w:vAlign w:val="center"/>
          </w:tcPr>
          <w:p w14:paraId="1027ACD3" w14:textId="77777777" w:rsid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A4E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 Họp giao ba BGH</w:t>
            </w:r>
          </w:p>
          <w:p w14:paraId="1B399E10" w14:textId="7DB2E9A4" w:rsidR="00AA4EFC" w:rsidRPr="004445CD" w:rsidRDefault="00AA4EFC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Nộp hồ sơ quy hoạch cấp ủy về Đảng ủy</w:t>
            </w: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52C3955D" w14:textId="784E1041" w:rsidR="00574C17" w:rsidRPr="004445CD" w:rsidRDefault="00C223F2" w:rsidP="004445CD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lastRenderedPageBreak/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4445C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45CD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02BEB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01F8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279F0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A4EFC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9AE1-C927-44C8-8DE2-0D526BCB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17</cp:revision>
  <dcterms:created xsi:type="dcterms:W3CDTF">2022-02-13T04:17:00Z</dcterms:created>
  <dcterms:modified xsi:type="dcterms:W3CDTF">2022-05-03T16:46:00Z</dcterms:modified>
</cp:coreProperties>
</file>